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D6490" w14:textId="20C6F74E" w:rsidR="0080566B" w:rsidRPr="0080566B" w:rsidRDefault="0080566B" w:rsidP="0080566B">
      <w:pPr>
        <w:jc w:val="center"/>
        <w:rPr>
          <w:rFonts w:ascii="Lato" w:hAnsi="Lato"/>
          <w:b/>
          <w:bCs/>
        </w:rPr>
      </w:pPr>
      <w:r w:rsidRPr="0080566B">
        <w:rPr>
          <w:rFonts w:ascii="Lato" w:hAnsi="Lato"/>
          <w:b/>
          <w:bCs/>
        </w:rPr>
        <w:t xml:space="preserve">KERANGKA ACUAN KEGIATAN </w:t>
      </w:r>
      <w:r w:rsidRPr="0080566B">
        <w:rPr>
          <w:rFonts w:ascii="Lato" w:hAnsi="Lato"/>
          <w:b/>
          <w:bCs/>
        </w:rPr>
        <w:br/>
        <w:t>DISKUSI PUBLIK ‘</w:t>
      </w:r>
      <w:r w:rsidRPr="0080566B">
        <w:rPr>
          <w:rFonts w:ascii="Lato" w:hAnsi="Lato"/>
          <w:b/>
          <w:bCs/>
          <w:i/>
          <w:iCs/>
        </w:rPr>
        <w:t xml:space="preserve">OPEN GOVERNMENT </w:t>
      </w:r>
      <w:r w:rsidRPr="0080566B">
        <w:rPr>
          <w:rFonts w:ascii="Lato" w:hAnsi="Lato"/>
          <w:b/>
          <w:bCs/>
        </w:rPr>
        <w:t>DALAM KEBIJAKAN PEMERINT</w:t>
      </w:r>
      <w:r w:rsidR="002A1171">
        <w:rPr>
          <w:rFonts w:ascii="Lato" w:hAnsi="Lato"/>
          <w:b/>
          <w:bCs/>
        </w:rPr>
        <w:t>A</w:t>
      </w:r>
      <w:r w:rsidRPr="0080566B">
        <w:rPr>
          <w:rFonts w:ascii="Lato" w:hAnsi="Lato"/>
          <w:b/>
          <w:bCs/>
        </w:rPr>
        <w:t>H INDONESIA’</w:t>
      </w:r>
      <w:r>
        <w:rPr>
          <w:rFonts w:ascii="Lato" w:hAnsi="Lato"/>
          <w:b/>
          <w:bCs/>
        </w:rPr>
        <w:br/>
        <w:t xml:space="preserve">DALAM RANGKA PEKAN </w:t>
      </w:r>
      <w:r>
        <w:rPr>
          <w:rFonts w:ascii="Lato" w:hAnsi="Lato"/>
          <w:b/>
          <w:bCs/>
          <w:i/>
          <w:iCs/>
        </w:rPr>
        <w:t xml:space="preserve">OPEN GOVERNMENT </w:t>
      </w:r>
      <w:r>
        <w:rPr>
          <w:rFonts w:ascii="Lato" w:hAnsi="Lato"/>
          <w:b/>
          <w:bCs/>
        </w:rPr>
        <w:t>27 – 31 MEI 2024</w:t>
      </w:r>
    </w:p>
    <w:p w14:paraId="6E11AE73" w14:textId="77777777" w:rsidR="0080566B" w:rsidRPr="0080566B" w:rsidRDefault="0080566B" w:rsidP="0080566B">
      <w:pPr>
        <w:jc w:val="center"/>
        <w:rPr>
          <w:rFonts w:ascii="Lato" w:hAnsi="Lato"/>
        </w:rPr>
      </w:pPr>
    </w:p>
    <w:p w14:paraId="142FAFDD" w14:textId="2C2D047C" w:rsidR="0080566B" w:rsidRPr="00747FCC" w:rsidRDefault="0080566B" w:rsidP="0080566B">
      <w:pPr>
        <w:pStyle w:val="ListParagraph"/>
        <w:numPr>
          <w:ilvl w:val="0"/>
          <w:numId w:val="1"/>
        </w:numPr>
        <w:rPr>
          <w:rFonts w:ascii="Lato" w:hAnsi="Lato"/>
          <w:b/>
          <w:bCs/>
        </w:rPr>
      </w:pPr>
      <w:proofErr w:type="spellStart"/>
      <w:r w:rsidRPr="00747FCC">
        <w:rPr>
          <w:rFonts w:ascii="Lato" w:hAnsi="Lato"/>
          <w:b/>
          <w:bCs/>
        </w:rPr>
        <w:t>Latar</w:t>
      </w:r>
      <w:proofErr w:type="spellEnd"/>
      <w:r w:rsidRPr="00747FCC">
        <w:rPr>
          <w:rFonts w:ascii="Lato" w:hAnsi="Lato"/>
          <w:b/>
          <w:bCs/>
        </w:rPr>
        <w:t xml:space="preserve"> </w:t>
      </w:r>
      <w:proofErr w:type="spellStart"/>
      <w:r w:rsidRPr="00747FCC">
        <w:rPr>
          <w:rFonts w:ascii="Lato" w:hAnsi="Lato"/>
          <w:b/>
          <w:bCs/>
        </w:rPr>
        <w:t>Belakang</w:t>
      </w:r>
      <w:proofErr w:type="spellEnd"/>
    </w:p>
    <w:p w14:paraId="35D7B9ED" w14:textId="77777777" w:rsidR="002A1171" w:rsidRDefault="00B44CBC" w:rsidP="00105839">
      <w:pPr>
        <w:jc w:val="both"/>
        <w:rPr>
          <w:rFonts w:ascii="Lato" w:hAnsi="Lato"/>
        </w:rPr>
      </w:pPr>
      <w:r w:rsidRPr="00B44CBC">
        <w:rPr>
          <w:rFonts w:ascii="Lato" w:hAnsi="Lato"/>
        </w:rPr>
        <w:t xml:space="preserve">Tata </w:t>
      </w:r>
      <w:proofErr w:type="spellStart"/>
      <w:r w:rsidRPr="00B44CBC">
        <w:rPr>
          <w:rFonts w:ascii="Lato" w:hAnsi="Lato"/>
        </w:rPr>
        <w:t>kelola</w:t>
      </w:r>
      <w:proofErr w:type="spellEnd"/>
      <w:r w:rsidRPr="00B44CBC">
        <w:rPr>
          <w:rFonts w:ascii="Lato" w:hAnsi="Lato"/>
        </w:rPr>
        <w:t xml:space="preserve"> yang </w:t>
      </w:r>
      <w:proofErr w:type="spellStart"/>
      <w:r w:rsidRPr="00B44CBC">
        <w:rPr>
          <w:rFonts w:ascii="Lato" w:hAnsi="Lato"/>
        </w:rPr>
        <w:t>baik</w:t>
      </w:r>
      <w:proofErr w:type="spellEnd"/>
      <w:r w:rsidRPr="00B44CBC">
        <w:rPr>
          <w:rFonts w:ascii="Lato" w:hAnsi="Lato"/>
        </w:rPr>
        <w:t xml:space="preserve"> </w:t>
      </w:r>
      <w:proofErr w:type="spellStart"/>
      <w:r w:rsidRPr="00B44CBC">
        <w:rPr>
          <w:rFonts w:ascii="Lato" w:hAnsi="Lato"/>
        </w:rPr>
        <w:t>membutuhkan</w:t>
      </w:r>
      <w:proofErr w:type="spellEnd"/>
      <w:r w:rsidRPr="00B44CBC">
        <w:rPr>
          <w:rFonts w:ascii="Lato" w:hAnsi="Lato"/>
        </w:rPr>
        <w:t xml:space="preserve"> </w:t>
      </w:r>
      <w:proofErr w:type="spellStart"/>
      <w:r w:rsidRPr="00B44CBC">
        <w:rPr>
          <w:rFonts w:ascii="Lato" w:hAnsi="Lato"/>
        </w:rPr>
        <w:t>partisipasi</w:t>
      </w:r>
      <w:proofErr w:type="spellEnd"/>
      <w:r w:rsidRPr="00B44CBC">
        <w:rPr>
          <w:rFonts w:ascii="Lato" w:hAnsi="Lato"/>
        </w:rPr>
        <w:t xml:space="preserve"> </w:t>
      </w:r>
      <w:proofErr w:type="spellStart"/>
      <w:r w:rsidRPr="00B44CBC">
        <w:rPr>
          <w:rFonts w:ascii="Lato" w:hAnsi="Lato"/>
        </w:rPr>
        <w:t>aktif</w:t>
      </w:r>
      <w:proofErr w:type="spellEnd"/>
      <w:r w:rsidRPr="00B44CBC">
        <w:rPr>
          <w:rFonts w:ascii="Lato" w:hAnsi="Lato"/>
        </w:rPr>
        <w:t xml:space="preserve"> </w:t>
      </w:r>
      <w:proofErr w:type="spellStart"/>
      <w:r w:rsidRPr="00B44CBC">
        <w:rPr>
          <w:rFonts w:ascii="Lato" w:hAnsi="Lato"/>
        </w:rPr>
        <w:t>masyarakat</w:t>
      </w:r>
      <w:proofErr w:type="spellEnd"/>
      <w:r w:rsidRPr="00B44CBC">
        <w:rPr>
          <w:rFonts w:ascii="Lato" w:hAnsi="Lato"/>
        </w:rPr>
        <w:t xml:space="preserve"> </w:t>
      </w:r>
      <w:proofErr w:type="spellStart"/>
      <w:r w:rsidRPr="00B44CBC">
        <w:rPr>
          <w:rFonts w:ascii="Lato" w:hAnsi="Lato"/>
        </w:rPr>
        <w:t>sipil</w:t>
      </w:r>
      <w:proofErr w:type="spellEnd"/>
      <w:r w:rsidRPr="00B44CBC">
        <w:rPr>
          <w:rFonts w:ascii="Lato" w:hAnsi="Lato"/>
        </w:rPr>
        <w:t xml:space="preserve"> </w:t>
      </w:r>
      <w:proofErr w:type="spellStart"/>
      <w:r w:rsidRPr="00B44CBC">
        <w:rPr>
          <w:rFonts w:ascii="Lato" w:hAnsi="Lato"/>
        </w:rPr>
        <w:t>dalam</w:t>
      </w:r>
      <w:proofErr w:type="spellEnd"/>
      <w:r w:rsidRPr="00B44CBC">
        <w:rPr>
          <w:rFonts w:ascii="Lato" w:hAnsi="Lato"/>
        </w:rPr>
        <w:t xml:space="preserve"> </w:t>
      </w:r>
      <w:proofErr w:type="spellStart"/>
      <w:r w:rsidRPr="00B44CBC">
        <w:rPr>
          <w:rFonts w:ascii="Lato" w:hAnsi="Lato"/>
        </w:rPr>
        <w:t>pembuatan</w:t>
      </w:r>
      <w:proofErr w:type="spellEnd"/>
      <w:r w:rsidRPr="00B44CBC">
        <w:rPr>
          <w:rFonts w:ascii="Lato" w:hAnsi="Lato"/>
        </w:rPr>
        <w:t xml:space="preserve"> </w:t>
      </w:r>
      <w:proofErr w:type="spellStart"/>
      <w:r w:rsidRPr="00B44CBC">
        <w:rPr>
          <w:rFonts w:ascii="Lato" w:hAnsi="Lato"/>
        </w:rPr>
        <w:t>kebijakan</w:t>
      </w:r>
      <w:proofErr w:type="spellEnd"/>
      <w:r w:rsidRPr="00B44CBC">
        <w:rPr>
          <w:rFonts w:ascii="Lato" w:hAnsi="Lato"/>
        </w:rPr>
        <w:t xml:space="preserve"> dan </w:t>
      </w:r>
      <w:proofErr w:type="spellStart"/>
      <w:r w:rsidRPr="00B44CBC">
        <w:rPr>
          <w:rFonts w:ascii="Lato" w:hAnsi="Lato"/>
        </w:rPr>
        <w:t>pengawasan</w:t>
      </w:r>
      <w:proofErr w:type="spellEnd"/>
      <w:r w:rsidRPr="00B44CBC">
        <w:rPr>
          <w:rFonts w:ascii="Lato" w:hAnsi="Lato"/>
        </w:rPr>
        <w:t xml:space="preserve">. </w:t>
      </w:r>
      <w:proofErr w:type="spellStart"/>
      <w:r w:rsidRPr="00B44CBC">
        <w:rPr>
          <w:rFonts w:ascii="Lato" w:hAnsi="Lato"/>
        </w:rPr>
        <w:t>Pendekatan</w:t>
      </w:r>
      <w:proofErr w:type="spellEnd"/>
      <w:r w:rsidRPr="00B44CBC">
        <w:rPr>
          <w:rFonts w:ascii="Lato" w:hAnsi="Lato"/>
        </w:rPr>
        <w:t xml:space="preserve"> </w:t>
      </w:r>
      <w:proofErr w:type="spellStart"/>
      <w:r w:rsidRPr="00B44CBC">
        <w:rPr>
          <w:rFonts w:ascii="Lato" w:hAnsi="Lato"/>
        </w:rPr>
        <w:t>kolaboratif</w:t>
      </w:r>
      <w:proofErr w:type="spellEnd"/>
      <w:r w:rsidRPr="00B44CBC">
        <w:rPr>
          <w:rFonts w:ascii="Lato" w:hAnsi="Lato"/>
        </w:rPr>
        <w:t xml:space="preserve"> </w:t>
      </w:r>
      <w:proofErr w:type="spellStart"/>
      <w:r w:rsidRPr="00B44CBC">
        <w:rPr>
          <w:rFonts w:ascii="Lato" w:hAnsi="Lato"/>
        </w:rPr>
        <w:t>ini</w:t>
      </w:r>
      <w:proofErr w:type="spellEnd"/>
      <w:r w:rsidRPr="00B44CBC">
        <w:rPr>
          <w:rFonts w:ascii="Lato" w:hAnsi="Lato"/>
        </w:rPr>
        <w:t xml:space="preserve"> </w:t>
      </w:r>
      <w:proofErr w:type="spellStart"/>
      <w:r w:rsidRPr="00B44CBC">
        <w:rPr>
          <w:rFonts w:ascii="Lato" w:hAnsi="Lato"/>
        </w:rPr>
        <w:t>diwujudkan</w:t>
      </w:r>
      <w:proofErr w:type="spellEnd"/>
      <w:r w:rsidRPr="00B44CBC">
        <w:rPr>
          <w:rFonts w:ascii="Lato" w:hAnsi="Lato"/>
        </w:rPr>
        <w:t xml:space="preserve"> </w:t>
      </w:r>
      <w:proofErr w:type="spellStart"/>
      <w:r w:rsidRPr="00B44CBC">
        <w:rPr>
          <w:rFonts w:ascii="Lato" w:hAnsi="Lato"/>
        </w:rPr>
        <w:t>dalam</w:t>
      </w:r>
      <w:proofErr w:type="spellEnd"/>
      <w:r w:rsidRPr="00B44CBC">
        <w:rPr>
          <w:rFonts w:ascii="Lato" w:hAnsi="Lato"/>
        </w:rPr>
        <w:t xml:space="preserve"> </w:t>
      </w:r>
      <w:proofErr w:type="spellStart"/>
      <w:r w:rsidRPr="00B44CBC">
        <w:rPr>
          <w:rFonts w:ascii="Lato" w:hAnsi="Lato"/>
        </w:rPr>
        <w:t>konsep</w:t>
      </w:r>
      <w:proofErr w:type="spellEnd"/>
      <w:r w:rsidRPr="00B44CBC">
        <w:rPr>
          <w:rFonts w:ascii="Lato" w:hAnsi="Lato"/>
        </w:rPr>
        <w:t xml:space="preserve"> "</w:t>
      </w:r>
      <w:proofErr w:type="spellStart"/>
      <w:r w:rsidRPr="00B44CBC">
        <w:rPr>
          <w:rFonts w:ascii="Lato" w:hAnsi="Lato"/>
        </w:rPr>
        <w:t>pemerintahan</w:t>
      </w:r>
      <w:proofErr w:type="spellEnd"/>
      <w:r w:rsidRPr="00B44CBC">
        <w:rPr>
          <w:rFonts w:ascii="Lato" w:hAnsi="Lato"/>
        </w:rPr>
        <w:t xml:space="preserve"> </w:t>
      </w:r>
      <w:proofErr w:type="spellStart"/>
      <w:r w:rsidRPr="00B44CBC">
        <w:rPr>
          <w:rFonts w:ascii="Lato" w:hAnsi="Lato"/>
        </w:rPr>
        <w:t>terbuka</w:t>
      </w:r>
      <w:proofErr w:type="spellEnd"/>
      <w:r w:rsidRPr="00B44CBC">
        <w:rPr>
          <w:rFonts w:ascii="Lato" w:hAnsi="Lato"/>
        </w:rPr>
        <w:t xml:space="preserve">" yang </w:t>
      </w:r>
      <w:proofErr w:type="spellStart"/>
      <w:r w:rsidRPr="00B44CBC">
        <w:rPr>
          <w:rFonts w:ascii="Lato" w:hAnsi="Lato"/>
        </w:rPr>
        <w:t>mengedepankan</w:t>
      </w:r>
      <w:proofErr w:type="spellEnd"/>
      <w:r w:rsidRPr="00B44CBC">
        <w:rPr>
          <w:rFonts w:ascii="Lato" w:hAnsi="Lato"/>
        </w:rPr>
        <w:t xml:space="preserve"> </w:t>
      </w:r>
      <w:proofErr w:type="spellStart"/>
      <w:r w:rsidRPr="00B44CBC">
        <w:rPr>
          <w:rFonts w:ascii="Lato" w:hAnsi="Lato"/>
        </w:rPr>
        <w:t>transparansi</w:t>
      </w:r>
      <w:proofErr w:type="spellEnd"/>
      <w:r w:rsidRPr="00B44CBC">
        <w:rPr>
          <w:rFonts w:ascii="Lato" w:hAnsi="Lato"/>
        </w:rPr>
        <w:t xml:space="preserve">, </w:t>
      </w:r>
      <w:proofErr w:type="spellStart"/>
      <w:r w:rsidRPr="00B44CBC">
        <w:rPr>
          <w:rFonts w:ascii="Lato" w:hAnsi="Lato"/>
        </w:rPr>
        <w:t>partisipasi</w:t>
      </w:r>
      <w:proofErr w:type="spellEnd"/>
      <w:r w:rsidRPr="00B44CBC">
        <w:rPr>
          <w:rFonts w:ascii="Lato" w:hAnsi="Lato"/>
        </w:rPr>
        <w:t xml:space="preserve">, </w:t>
      </w:r>
      <w:proofErr w:type="spellStart"/>
      <w:r w:rsidRPr="00B44CBC">
        <w:rPr>
          <w:rFonts w:ascii="Lato" w:hAnsi="Lato"/>
        </w:rPr>
        <w:t>akuntabilitas</w:t>
      </w:r>
      <w:proofErr w:type="spellEnd"/>
      <w:r w:rsidRPr="00B44CBC">
        <w:rPr>
          <w:rFonts w:ascii="Lato" w:hAnsi="Lato"/>
        </w:rPr>
        <w:t xml:space="preserve">, </w:t>
      </w:r>
      <w:proofErr w:type="spellStart"/>
      <w:r w:rsidRPr="00B44CBC">
        <w:rPr>
          <w:rFonts w:ascii="Lato" w:hAnsi="Lato"/>
        </w:rPr>
        <w:t>inklusivitas</w:t>
      </w:r>
      <w:proofErr w:type="spellEnd"/>
      <w:r w:rsidRPr="00B44CBC">
        <w:rPr>
          <w:rFonts w:ascii="Lato" w:hAnsi="Lato"/>
        </w:rPr>
        <w:t xml:space="preserve">, dan </w:t>
      </w:r>
      <w:proofErr w:type="spellStart"/>
      <w:r w:rsidRPr="00B44CBC">
        <w:rPr>
          <w:rFonts w:ascii="Lato" w:hAnsi="Lato"/>
        </w:rPr>
        <w:t>inovasi</w:t>
      </w:r>
      <w:proofErr w:type="spellEnd"/>
      <w:r w:rsidRPr="00B44CBC">
        <w:rPr>
          <w:rFonts w:ascii="Lato" w:hAnsi="Lato"/>
        </w:rPr>
        <w:t xml:space="preserve">. Indonesia, </w:t>
      </w:r>
      <w:proofErr w:type="spellStart"/>
      <w:r w:rsidRPr="00B44CBC">
        <w:rPr>
          <w:rFonts w:ascii="Lato" w:hAnsi="Lato"/>
        </w:rPr>
        <w:t>sebagai</w:t>
      </w:r>
      <w:proofErr w:type="spellEnd"/>
      <w:r w:rsidRPr="00B44CBC">
        <w:rPr>
          <w:rFonts w:ascii="Lato" w:hAnsi="Lato"/>
        </w:rPr>
        <w:t xml:space="preserve"> negara</w:t>
      </w:r>
      <w:r>
        <w:rPr>
          <w:rFonts w:ascii="Lato" w:hAnsi="Lato"/>
        </w:rPr>
        <w:t xml:space="preserve"> yang </w:t>
      </w:r>
      <w:proofErr w:type="spellStart"/>
      <w:r>
        <w:rPr>
          <w:rFonts w:ascii="Lato" w:hAnsi="Lato"/>
        </w:rPr>
        <w:t>tergabung</w:t>
      </w:r>
      <w:proofErr w:type="spellEnd"/>
      <w:r>
        <w:rPr>
          <w:rFonts w:ascii="Lato" w:hAnsi="Lato"/>
        </w:rPr>
        <w:t xml:space="preserve"> </w:t>
      </w:r>
      <w:proofErr w:type="spellStart"/>
      <w:r>
        <w:rPr>
          <w:rFonts w:ascii="Lato" w:hAnsi="Lato"/>
        </w:rPr>
        <w:t>dalam</w:t>
      </w:r>
      <w:proofErr w:type="spellEnd"/>
      <w:r w:rsidRPr="00B44CBC">
        <w:rPr>
          <w:rFonts w:ascii="Lato" w:hAnsi="Lato"/>
        </w:rPr>
        <w:t xml:space="preserve"> </w:t>
      </w:r>
      <w:r w:rsidRPr="00B44CBC">
        <w:rPr>
          <w:rFonts w:ascii="Lato" w:hAnsi="Lato"/>
          <w:i/>
          <w:iCs/>
        </w:rPr>
        <w:t>Open Government Partnership (OGP)</w:t>
      </w:r>
      <w:r w:rsidRPr="00B44CBC">
        <w:rPr>
          <w:rFonts w:ascii="Lato" w:hAnsi="Lato"/>
        </w:rPr>
        <w:t xml:space="preserve">, </w:t>
      </w:r>
      <w:proofErr w:type="spellStart"/>
      <w:r w:rsidRPr="00B44CBC">
        <w:rPr>
          <w:rFonts w:ascii="Lato" w:hAnsi="Lato"/>
        </w:rPr>
        <w:t>berkomitmen</w:t>
      </w:r>
      <w:proofErr w:type="spellEnd"/>
      <w:r w:rsidRPr="00B44CBC">
        <w:rPr>
          <w:rFonts w:ascii="Lato" w:hAnsi="Lato"/>
        </w:rPr>
        <w:t xml:space="preserve"> </w:t>
      </w:r>
      <w:proofErr w:type="spellStart"/>
      <w:r w:rsidRPr="00B44CBC">
        <w:rPr>
          <w:rFonts w:ascii="Lato" w:hAnsi="Lato"/>
        </w:rPr>
        <w:t>kuat</w:t>
      </w:r>
      <w:proofErr w:type="spellEnd"/>
      <w:r w:rsidRPr="00B44CBC">
        <w:rPr>
          <w:rFonts w:ascii="Lato" w:hAnsi="Lato"/>
        </w:rPr>
        <w:t xml:space="preserve"> </w:t>
      </w:r>
      <w:proofErr w:type="spellStart"/>
      <w:r w:rsidRPr="00B44CBC">
        <w:rPr>
          <w:rFonts w:ascii="Lato" w:hAnsi="Lato"/>
        </w:rPr>
        <w:t>untuk</w:t>
      </w:r>
      <w:proofErr w:type="spellEnd"/>
      <w:r w:rsidRPr="00B44CBC">
        <w:rPr>
          <w:rFonts w:ascii="Lato" w:hAnsi="Lato"/>
        </w:rPr>
        <w:t xml:space="preserve"> </w:t>
      </w:r>
      <w:proofErr w:type="spellStart"/>
      <w:r w:rsidRPr="00B44CBC">
        <w:rPr>
          <w:rFonts w:ascii="Lato" w:hAnsi="Lato"/>
        </w:rPr>
        <w:t>menerapkan</w:t>
      </w:r>
      <w:proofErr w:type="spellEnd"/>
      <w:r w:rsidRPr="00B44CBC">
        <w:rPr>
          <w:rFonts w:ascii="Lato" w:hAnsi="Lato"/>
        </w:rPr>
        <w:t xml:space="preserve"> </w:t>
      </w:r>
      <w:proofErr w:type="spellStart"/>
      <w:r w:rsidRPr="00B44CBC">
        <w:rPr>
          <w:rFonts w:ascii="Lato" w:hAnsi="Lato"/>
        </w:rPr>
        <w:t>prinsip-prinsip</w:t>
      </w:r>
      <w:proofErr w:type="spellEnd"/>
      <w:r w:rsidRPr="00B44CBC">
        <w:rPr>
          <w:rFonts w:ascii="Lato" w:hAnsi="Lato"/>
        </w:rPr>
        <w:t xml:space="preserve"> </w:t>
      </w:r>
      <w:proofErr w:type="spellStart"/>
      <w:r w:rsidRPr="00B44CBC">
        <w:rPr>
          <w:rFonts w:ascii="Lato" w:hAnsi="Lato"/>
        </w:rPr>
        <w:t>ini</w:t>
      </w:r>
      <w:proofErr w:type="spellEnd"/>
      <w:r w:rsidRPr="00B44CBC">
        <w:rPr>
          <w:rFonts w:ascii="Lato" w:hAnsi="Lato"/>
        </w:rPr>
        <w:t>.</w:t>
      </w:r>
      <w:r>
        <w:rPr>
          <w:rFonts w:ascii="Lato" w:hAnsi="Lato"/>
        </w:rPr>
        <w:t xml:space="preserve"> </w:t>
      </w:r>
      <w:proofErr w:type="spellStart"/>
      <w:r w:rsidRPr="00B44CBC">
        <w:rPr>
          <w:rFonts w:ascii="Lato" w:hAnsi="Lato"/>
        </w:rPr>
        <w:t>Komitmen</w:t>
      </w:r>
      <w:proofErr w:type="spellEnd"/>
      <w:r w:rsidRPr="00B44CBC">
        <w:rPr>
          <w:rFonts w:ascii="Lato" w:hAnsi="Lato"/>
        </w:rPr>
        <w:t xml:space="preserve"> </w:t>
      </w:r>
      <w:proofErr w:type="spellStart"/>
      <w:r w:rsidRPr="00B44CBC">
        <w:rPr>
          <w:rFonts w:ascii="Lato" w:hAnsi="Lato"/>
        </w:rPr>
        <w:t>tersebut</w:t>
      </w:r>
      <w:proofErr w:type="spellEnd"/>
      <w:r w:rsidRPr="00B44CBC">
        <w:rPr>
          <w:rFonts w:ascii="Lato" w:hAnsi="Lato"/>
        </w:rPr>
        <w:t xml:space="preserve"> </w:t>
      </w:r>
      <w:proofErr w:type="spellStart"/>
      <w:r w:rsidRPr="00B44CBC">
        <w:rPr>
          <w:rFonts w:ascii="Lato" w:hAnsi="Lato"/>
        </w:rPr>
        <w:t>telah</w:t>
      </w:r>
      <w:proofErr w:type="spellEnd"/>
      <w:r w:rsidRPr="00B44CBC">
        <w:rPr>
          <w:rFonts w:ascii="Lato" w:hAnsi="Lato"/>
        </w:rPr>
        <w:t xml:space="preserve"> </w:t>
      </w:r>
      <w:proofErr w:type="spellStart"/>
      <w:r w:rsidRPr="00B44CBC">
        <w:rPr>
          <w:rFonts w:ascii="Lato" w:hAnsi="Lato"/>
        </w:rPr>
        <w:t>diwujudkan</w:t>
      </w:r>
      <w:proofErr w:type="spellEnd"/>
      <w:r w:rsidRPr="00B44CBC">
        <w:rPr>
          <w:rFonts w:ascii="Lato" w:hAnsi="Lato"/>
        </w:rPr>
        <w:t xml:space="preserve"> </w:t>
      </w:r>
      <w:proofErr w:type="spellStart"/>
      <w:r w:rsidRPr="00B44CBC">
        <w:rPr>
          <w:rFonts w:ascii="Lato" w:hAnsi="Lato"/>
        </w:rPr>
        <w:t>melalui</w:t>
      </w:r>
      <w:proofErr w:type="spellEnd"/>
      <w:r w:rsidRPr="00B44CBC">
        <w:rPr>
          <w:rFonts w:ascii="Lato" w:hAnsi="Lato"/>
        </w:rPr>
        <w:t xml:space="preserve"> </w:t>
      </w:r>
      <w:proofErr w:type="spellStart"/>
      <w:r w:rsidRPr="00B44CBC">
        <w:rPr>
          <w:rFonts w:ascii="Lato" w:hAnsi="Lato"/>
        </w:rPr>
        <w:t>pengembangan</w:t>
      </w:r>
      <w:proofErr w:type="spellEnd"/>
      <w:r w:rsidRPr="00B44CBC">
        <w:rPr>
          <w:rFonts w:ascii="Lato" w:hAnsi="Lato"/>
        </w:rPr>
        <w:t xml:space="preserve"> dan </w:t>
      </w:r>
      <w:proofErr w:type="spellStart"/>
      <w:r w:rsidRPr="00B44CBC">
        <w:rPr>
          <w:rFonts w:ascii="Lato" w:hAnsi="Lato"/>
        </w:rPr>
        <w:t>pelaksanaan</w:t>
      </w:r>
      <w:proofErr w:type="spellEnd"/>
      <w:r w:rsidRPr="00B44CBC">
        <w:rPr>
          <w:rFonts w:ascii="Lato" w:hAnsi="Lato"/>
        </w:rPr>
        <w:t xml:space="preserve"> </w:t>
      </w:r>
      <w:proofErr w:type="spellStart"/>
      <w:r w:rsidRPr="00B44CBC">
        <w:rPr>
          <w:rFonts w:ascii="Lato" w:hAnsi="Lato"/>
        </w:rPr>
        <w:t>tujuh</w:t>
      </w:r>
      <w:proofErr w:type="spellEnd"/>
      <w:r w:rsidRPr="00B44CBC">
        <w:rPr>
          <w:rFonts w:ascii="Lato" w:hAnsi="Lato"/>
        </w:rPr>
        <w:t xml:space="preserve"> </w:t>
      </w:r>
      <w:proofErr w:type="spellStart"/>
      <w:r w:rsidRPr="00B44CBC">
        <w:rPr>
          <w:rFonts w:ascii="Lato" w:hAnsi="Lato"/>
        </w:rPr>
        <w:t>Rencana</w:t>
      </w:r>
      <w:proofErr w:type="spellEnd"/>
      <w:r w:rsidRPr="00B44CBC">
        <w:rPr>
          <w:rFonts w:ascii="Lato" w:hAnsi="Lato"/>
        </w:rPr>
        <w:t xml:space="preserve"> </w:t>
      </w:r>
      <w:proofErr w:type="spellStart"/>
      <w:r w:rsidRPr="00B44CBC">
        <w:rPr>
          <w:rFonts w:ascii="Lato" w:hAnsi="Lato"/>
        </w:rPr>
        <w:t>Aksi</w:t>
      </w:r>
      <w:proofErr w:type="spellEnd"/>
      <w:r w:rsidRPr="00B44CBC">
        <w:rPr>
          <w:rFonts w:ascii="Lato" w:hAnsi="Lato"/>
        </w:rPr>
        <w:t xml:space="preserve"> Nasional (RAN) </w:t>
      </w:r>
      <w:proofErr w:type="spellStart"/>
      <w:r w:rsidRPr="00B44CBC">
        <w:rPr>
          <w:rFonts w:ascii="Lato" w:hAnsi="Lato"/>
        </w:rPr>
        <w:t>Keterbukaan</w:t>
      </w:r>
      <w:proofErr w:type="spellEnd"/>
      <w:r w:rsidRPr="00B44CBC">
        <w:rPr>
          <w:rFonts w:ascii="Lato" w:hAnsi="Lato"/>
        </w:rPr>
        <w:t xml:space="preserve"> </w:t>
      </w:r>
      <w:proofErr w:type="spellStart"/>
      <w:r w:rsidRPr="00B44CBC">
        <w:rPr>
          <w:rFonts w:ascii="Lato" w:hAnsi="Lato"/>
        </w:rPr>
        <w:t>Pemerintah</w:t>
      </w:r>
      <w:proofErr w:type="spellEnd"/>
      <w:r w:rsidRPr="00B44CBC">
        <w:rPr>
          <w:rFonts w:ascii="Lato" w:hAnsi="Lato"/>
        </w:rPr>
        <w:t xml:space="preserve"> </w:t>
      </w:r>
      <w:proofErr w:type="spellStart"/>
      <w:r w:rsidRPr="00B44CBC">
        <w:rPr>
          <w:rFonts w:ascii="Lato" w:hAnsi="Lato"/>
        </w:rPr>
        <w:t>sejak</w:t>
      </w:r>
      <w:proofErr w:type="spellEnd"/>
      <w:r w:rsidRPr="00B44CBC">
        <w:rPr>
          <w:rFonts w:ascii="Lato" w:hAnsi="Lato"/>
        </w:rPr>
        <w:t xml:space="preserve"> 2011. RAN </w:t>
      </w:r>
      <w:proofErr w:type="spellStart"/>
      <w:r w:rsidRPr="00B44CBC">
        <w:rPr>
          <w:rFonts w:ascii="Lato" w:hAnsi="Lato"/>
        </w:rPr>
        <w:t>ini</w:t>
      </w:r>
      <w:proofErr w:type="spellEnd"/>
      <w:r w:rsidRPr="00B44CBC">
        <w:rPr>
          <w:rFonts w:ascii="Lato" w:hAnsi="Lato"/>
        </w:rPr>
        <w:t xml:space="preserve"> </w:t>
      </w:r>
      <w:proofErr w:type="spellStart"/>
      <w:r w:rsidRPr="00B44CBC">
        <w:rPr>
          <w:rFonts w:ascii="Lato" w:hAnsi="Lato"/>
        </w:rPr>
        <w:t>menangani</w:t>
      </w:r>
      <w:proofErr w:type="spellEnd"/>
      <w:r w:rsidRPr="00B44CBC">
        <w:rPr>
          <w:rFonts w:ascii="Lato" w:hAnsi="Lato"/>
        </w:rPr>
        <w:t xml:space="preserve"> </w:t>
      </w:r>
      <w:proofErr w:type="spellStart"/>
      <w:r w:rsidRPr="00B44CBC">
        <w:rPr>
          <w:rFonts w:ascii="Lato" w:hAnsi="Lato"/>
        </w:rPr>
        <w:t>isu-isu</w:t>
      </w:r>
      <w:proofErr w:type="spellEnd"/>
      <w:r w:rsidRPr="00B44CBC">
        <w:rPr>
          <w:rFonts w:ascii="Lato" w:hAnsi="Lato"/>
        </w:rPr>
        <w:t xml:space="preserve"> </w:t>
      </w:r>
      <w:proofErr w:type="spellStart"/>
      <w:r w:rsidRPr="00B44CBC">
        <w:rPr>
          <w:rFonts w:ascii="Lato" w:hAnsi="Lato"/>
        </w:rPr>
        <w:t>strategis</w:t>
      </w:r>
      <w:proofErr w:type="spellEnd"/>
      <w:r w:rsidRPr="00B44CBC">
        <w:rPr>
          <w:rFonts w:ascii="Lato" w:hAnsi="Lato"/>
        </w:rPr>
        <w:t xml:space="preserve"> </w:t>
      </w:r>
      <w:proofErr w:type="spellStart"/>
      <w:r w:rsidRPr="00B44CBC">
        <w:rPr>
          <w:rFonts w:ascii="Lato" w:hAnsi="Lato"/>
        </w:rPr>
        <w:t>seperti</w:t>
      </w:r>
      <w:proofErr w:type="spellEnd"/>
      <w:r w:rsidRPr="00B44CBC">
        <w:rPr>
          <w:rFonts w:ascii="Lato" w:hAnsi="Lato"/>
        </w:rPr>
        <w:t xml:space="preserve"> </w:t>
      </w:r>
      <w:r w:rsidR="002A1171" w:rsidRPr="002A1171">
        <w:rPr>
          <w:rFonts w:ascii="Lato" w:hAnsi="Lato"/>
        </w:rPr>
        <w:t>anti-</w:t>
      </w:r>
      <w:proofErr w:type="spellStart"/>
      <w:r w:rsidR="002A1171" w:rsidRPr="002A1171">
        <w:rPr>
          <w:rFonts w:ascii="Lato" w:hAnsi="Lato"/>
        </w:rPr>
        <w:t>korupsi</w:t>
      </w:r>
      <w:proofErr w:type="spellEnd"/>
      <w:r w:rsidR="002A1171" w:rsidRPr="002A1171">
        <w:rPr>
          <w:rFonts w:ascii="Lato" w:hAnsi="Lato"/>
        </w:rPr>
        <w:t xml:space="preserve"> dan </w:t>
      </w:r>
      <w:proofErr w:type="spellStart"/>
      <w:r w:rsidR="002A1171" w:rsidRPr="002A1171">
        <w:rPr>
          <w:rFonts w:ascii="Lato" w:hAnsi="Lato"/>
        </w:rPr>
        <w:t>penganggaran</w:t>
      </w:r>
      <w:proofErr w:type="spellEnd"/>
      <w:r w:rsidR="002A1171" w:rsidRPr="002A1171">
        <w:rPr>
          <w:rFonts w:ascii="Lato" w:hAnsi="Lato"/>
        </w:rPr>
        <w:t xml:space="preserve">, </w:t>
      </w:r>
      <w:proofErr w:type="spellStart"/>
      <w:r w:rsidR="002A1171" w:rsidRPr="002A1171">
        <w:rPr>
          <w:rFonts w:ascii="Lato" w:hAnsi="Lato"/>
        </w:rPr>
        <w:t>ruang</w:t>
      </w:r>
      <w:proofErr w:type="spellEnd"/>
      <w:r w:rsidR="002A1171" w:rsidRPr="002A1171">
        <w:rPr>
          <w:rFonts w:ascii="Lato" w:hAnsi="Lato"/>
        </w:rPr>
        <w:t xml:space="preserve"> </w:t>
      </w:r>
      <w:proofErr w:type="spellStart"/>
      <w:r w:rsidR="002A1171" w:rsidRPr="002A1171">
        <w:rPr>
          <w:rFonts w:ascii="Lato" w:hAnsi="Lato"/>
        </w:rPr>
        <w:t>sipil</w:t>
      </w:r>
      <w:proofErr w:type="spellEnd"/>
      <w:r w:rsidR="002A1171" w:rsidRPr="002A1171">
        <w:rPr>
          <w:rFonts w:ascii="Lato" w:hAnsi="Lato"/>
        </w:rPr>
        <w:t xml:space="preserve"> dan </w:t>
      </w:r>
      <w:proofErr w:type="spellStart"/>
      <w:r w:rsidR="002A1171" w:rsidRPr="002A1171">
        <w:rPr>
          <w:rFonts w:ascii="Lato" w:hAnsi="Lato"/>
        </w:rPr>
        <w:t>demokrasi</w:t>
      </w:r>
      <w:proofErr w:type="spellEnd"/>
      <w:r w:rsidR="002A1171" w:rsidRPr="002A1171">
        <w:rPr>
          <w:rFonts w:ascii="Lato" w:hAnsi="Lato"/>
        </w:rPr>
        <w:t xml:space="preserve">, </w:t>
      </w:r>
      <w:proofErr w:type="spellStart"/>
      <w:r w:rsidR="002A1171" w:rsidRPr="002A1171">
        <w:rPr>
          <w:rFonts w:ascii="Lato" w:hAnsi="Lato"/>
        </w:rPr>
        <w:t>layanan</w:t>
      </w:r>
      <w:proofErr w:type="spellEnd"/>
      <w:r w:rsidR="002A1171" w:rsidRPr="002A1171">
        <w:rPr>
          <w:rFonts w:ascii="Lato" w:hAnsi="Lato"/>
        </w:rPr>
        <w:t xml:space="preserve"> </w:t>
      </w:r>
      <w:proofErr w:type="spellStart"/>
      <w:r w:rsidR="002A1171" w:rsidRPr="002A1171">
        <w:rPr>
          <w:rFonts w:ascii="Lato" w:hAnsi="Lato"/>
        </w:rPr>
        <w:t>publik</w:t>
      </w:r>
      <w:proofErr w:type="spellEnd"/>
      <w:r w:rsidR="002A1171" w:rsidRPr="002A1171">
        <w:rPr>
          <w:rFonts w:ascii="Lato" w:hAnsi="Lato"/>
        </w:rPr>
        <w:t xml:space="preserve"> yang </w:t>
      </w:r>
      <w:proofErr w:type="spellStart"/>
      <w:r w:rsidR="002A1171" w:rsidRPr="002A1171">
        <w:rPr>
          <w:rFonts w:ascii="Lato" w:hAnsi="Lato"/>
        </w:rPr>
        <w:t>inklusif</w:t>
      </w:r>
      <w:proofErr w:type="spellEnd"/>
      <w:r w:rsidR="002A1171" w:rsidRPr="002A1171">
        <w:rPr>
          <w:rFonts w:ascii="Lato" w:hAnsi="Lato"/>
        </w:rPr>
        <w:t xml:space="preserve">, </w:t>
      </w:r>
      <w:proofErr w:type="spellStart"/>
      <w:r w:rsidR="002A1171" w:rsidRPr="002A1171">
        <w:rPr>
          <w:rFonts w:ascii="Lato" w:hAnsi="Lato"/>
        </w:rPr>
        <w:t>akses</w:t>
      </w:r>
      <w:proofErr w:type="spellEnd"/>
      <w:r w:rsidR="002A1171" w:rsidRPr="002A1171">
        <w:rPr>
          <w:rFonts w:ascii="Lato" w:hAnsi="Lato"/>
        </w:rPr>
        <w:t xml:space="preserve"> </w:t>
      </w:r>
      <w:proofErr w:type="spellStart"/>
      <w:r w:rsidR="002A1171" w:rsidRPr="002A1171">
        <w:rPr>
          <w:rFonts w:ascii="Lato" w:hAnsi="Lato"/>
        </w:rPr>
        <w:t>terhadap</w:t>
      </w:r>
      <w:proofErr w:type="spellEnd"/>
      <w:r w:rsidR="002A1171" w:rsidRPr="002A1171">
        <w:rPr>
          <w:rFonts w:ascii="Lato" w:hAnsi="Lato"/>
        </w:rPr>
        <w:t xml:space="preserve"> </w:t>
      </w:r>
      <w:proofErr w:type="spellStart"/>
      <w:r w:rsidR="002A1171" w:rsidRPr="002A1171">
        <w:rPr>
          <w:rFonts w:ascii="Lato" w:hAnsi="Lato"/>
        </w:rPr>
        <w:t>keadilan</w:t>
      </w:r>
      <w:proofErr w:type="spellEnd"/>
      <w:r w:rsidR="002A1171" w:rsidRPr="002A1171">
        <w:rPr>
          <w:rFonts w:ascii="Lato" w:hAnsi="Lato"/>
        </w:rPr>
        <w:t xml:space="preserve">, </w:t>
      </w:r>
      <w:proofErr w:type="spellStart"/>
      <w:r w:rsidR="002A1171" w:rsidRPr="002A1171">
        <w:rPr>
          <w:rFonts w:ascii="Lato" w:hAnsi="Lato"/>
        </w:rPr>
        <w:t>kesetaraan</w:t>
      </w:r>
      <w:proofErr w:type="spellEnd"/>
      <w:r w:rsidR="002A1171" w:rsidRPr="002A1171">
        <w:rPr>
          <w:rFonts w:ascii="Lato" w:hAnsi="Lato"/>
        </w:rPr>
        <w:t xml:space="preserve"> gender, </w:t>
      </w:r>
      <w:proofErr w:type="spellStart"/>
      <w:r w:rsidR="002A1171" w:rsidRPr="002A1171">
        <w:rPr>
          <w:rFonts w:ascii="Lato" w:hAnsi="Lato"/>
        </w:rPr>
        <w:t>hak</w:t>
      </w:r>
      <w:proofErr w:type="spellEnd"/>
      <w:r w:rsidR="002A1171" w:rsidRPr="002A1171">
        <w:rPr>
          <w:rFonts w:ascii="Lato" w:hAnsi="Lato"/>
        </w:rPr>
        <w:t xml:space="preserve"> </w:t>
      </w:r>
      <w:proofErr w:type="spellStart"/>
      <w:r w:rsidR="002A1171" w:rsidRPr="002A1171">
        <w:rPr>
          <w:rFonts w:ascii="Lato" w:hAnsi="Lato"/>
        </w:rPr>
        <w:t>disabilitas</w:t>
      </w:r>
      <w:proofErr w:type="spellEnd"/>
      <w:r w:rsidR="002A1171" w:rsidRPr="002A1171">
        <w:rPr>
          <w:rFonts w:ascii="Lato" w:hAnsi="Lato"/>
        </w:rPr>
        <w:t xml:space="preserve">, </w:t>
      </w:r>
      <w:proofErr w:type="spellStart"/>
      <w:r w:rsidR="002A1171" w:rsidRPr="002A1171">
        <w:rPr>
          <w:rFonts w:ascii="Lato" w:hAnsi="Lato"/>
        </w:rPr>
        <w:t>inklusi</w:t>
      </w:r>
      <w:proofErr w:type="spellEnd"/>
      <w:r w:rsidR="002A1171" w:rsidRPr="002A1171">
        <w:rPr>
          <w:rFonts w:ascii="Lato" w:hAnsi="Lato"/>
        </w:rPr>
        <w:t xml:space="preserve"> </w:t>
      </w:r>
      <w:proofErr w:type="spellStart"/>
      <w:r w:rsidR="002A1171" w:rsidRPr="002A1171">
        <w:rPr>
          <w:rFonts w:ascii="Lato" w:hAnsi="Lato"/>
        </w:rPr>
        <w:t>sosial</w:t>
      </w:r>
      <w:proofErr w:type="spellEnd"/>
      <w:r w:rsidR="002A1171" w:rsidRPr="002A1171">
        <w:rPr>
          <w:rFonts w:ascii="Lato" w:hAnsi="Lato"/>
        </w:rPr>
        <w:t xml:space="preserve">, </w:t>
      </w:r>
      <w:proofErr w:type="spellStart"/>
      <w:r w:rsidR="002A1171" w:rsidRPr="002A1171">
        <w:rPr>
          <w:rFonts w:ascii="Lato" w:hAnsi="Lato"/>
        </w:rPr>
        <w:t>serta</w:t>
      </w:r>
      <w:proofErr w:type="spellEnd"/>
      <w:r w:rsidR="002A1171" w:rsidRPr="002A1171">
        <w:rPr>
          <w:rFonts w:ascii="Lato" w:hAnsi="Lato"/>
        </w:rPr>
        <w:t xml:space="preserve"> </w:t>
      </w:r>
      <w:proofErr w:type="spellStart"/>
      <w:r w:rsidR="002A1171" w:rsidRPr="002A1171">
        <w:rPr>
          <w:rFonts w:ascii="Lato" w:hAnsi="Lato"/>
        </w:rPr>
        <w:t>energi</w:t>
      </w:r>
      <w:proofErr w:type="spellEnd"/>
      <w:r w:rsidR="002A1171" w:rsidRPr="002A1171">
        <w:rPr>
          <w:rFonts w:ascii="Lato" w:hAnsi="Lato"/>
        </w:rPr>
        <w:t xml:space="preserve">, </w:t>
      </w:r>
      <w:proofErr w:type="spellStart"/>
      <w:r w:rsidR="002A1171" w:rsidRPr="002A1171">
        <w:rPr>
          <w:rFonts w:ascii="Lato" w:hAnsi="Lato"/>
        </w:rPr>
        <w:t>lingkungan</w:t>
      </w:r>
      <w:proofErr w:type="spellEnd"/>
      <w:r w:rsidR="002A1171" w:rsidRPr="002A1171">
        <w:rPr>
          <w:rFonts w:ascii="Lato" w:hAnsi="Lato"/>
        </w:rPr>
        <w:t xml:space="preserve"> </w:t>
      </w:r>
      <w:proofErr w:type="spellStart"/>
      <w:r w:rsidR="002A1171" w:rsidRPr="002A1171">
        <w:rPr>
          <w:rFonts w:ascii="Lato" w:hAnsi="Lato"/>
        </w:rPr>
        <w:t>hidup</w:t>
      </w:r>
      <w:proofErr w:type="spellEnd"/>
      <w:r w:rsidR="002A1171" w:rsidRPr="002A1171">
        <w:rPr>
          <w:rFonts w:ascii="Lato" w:hAnsi="Lato"/>
        </w:rPr>
        <w:t xml:space="preserve">, dan </w:t>
      </w:r>
      <w:proofErr w:type="spellStart"/>
      <w:r w:rsidR="002A1171" w:rsidRPr="002A1171">
        <w:rPr>
          <w:rFonts w:ascii="Lato" w:hAnsi="Lato"/>
        </w:rPr>
        <w:t>sumber</w:t>
      </w:r>
      <w:proofErr w:type="spellEnd"/>
      <w:r w:rsidR="002A1171" w:rsidRPr="002A1171">
        <w:rPr>
          <w:rFonts w:ascii="Lato" w:hAnsi="Lato"/>
        </w:rPr>
        <w:t xml:space="preserve"> </w:t>
      </w:r>
      <w:proofErr w:type="spellStart"/>
      <w:r w:rsidR="002A1171" w:rsidRPr="002A1171">
        <w:rPr>
          <w:rFonts w:ascii="Lato" w:hAnsi="Lato"/>
        </w:rPr>
        <w:t>daya</w:t>
      </w:r>
      <w:proofErr w:type="spellEnd"/>
      <w:r w:rsidR="002A1171" w:rsidRPr="002A1171">
        <w:rPr>
          <w:rFonts w:ascii="Lato" w:hAnsi="Lato"/>
        </w:rPr>
        <w:t xml:space="preserve"> </w:t>
      </w:r>
      <w:proofErr w:type="spellStart"/>
      <w:r w:rsidR="002A1171" w:rsidRPr="002A1171">
        <w:rPr>
          <w:rFonts w:ascii="Lato" w:hAnsi="Lato"/>
        </w:rPr>
        <w:t>alam</w:t>
      </w:r>
      <w:proofErr w:type="spellEnd"/>
      <w:r w:rsidR="002A1171" w:rsidRPr="002A1171">
        <w:rPr>
          <w:rFonts w:ascii="Lato" w:hAnsi="Lato"/>
        </w:rPr>
        <w:t>.</w:t>
      </w:r>
    </w:p>
    <w:p w14:paraId="252AFB69" w14:textId="77777777" w:rsidR="002A1171" w:rsidRDefault="002A1171" w:rsidP="00105839">
      <w:pPr>
        <w:jc w:val="both"/>
        <w:rPr>
          <w:rFonts w:ascii="Lato" w:hAnsi="Lato"/>
        </w:rPr>
      </w:pPr>
      <w:r w:rsidRPr="002A1171">
        <w:rPr>
          <w:rFonts w:ascii="Lato" w:hAnsi="Lato"/>
        </w:rPr>
        <w:t xml:space="preserve">Banyak </w:t>
      </w:r>
      <w:proofErr w:type="spellStart"/>
      <w:r w:rsidRPr="002A1171">
        <w:rPr>
          <w:rFonts w:ascii="Lato" w:hAnsi="Lato"/>
        </w:rPr>
        <w:t>Organisasi</w:t>
      </w:r>
      <w:proofErr w:type="spellEnd"/>
      <w:r w:rsidRPr="002A1171">
        <w:rPr>
          <w:rFonts w:ascii="Lato" w:hAnsi="Lato"/>
        </w:rPr>
        <w:t xml:space="preserve"> Masyarakat </w:t>
      </w:r>
      <w:proofErr w:type="spellStart"/>
      <w:r w:rsidRPr="002A1171">
        <w:rPr>
          <w:rFonts w:ascii="Lato" w:hAnsi="Lato"/>
        </w:rPr>
        <w:t>Sipil</w:t>
      </w:r>
      <w:proofErr w:type="spellEnd"/>
      <w:r w:rsidRPr="002A1171">
        <w:rPr>
          <w:rFonts w:ascii="Lato" w:hAnsi="Lato"/>
        </w:rPr>
        <w:t xml:space="preserve"> (OMS) </w:t>
      </w:r>
      <w:proofErr w:type="spellStart"/>
      <w:r w:rsidRPr="002A1171">
        <w:rPr>
          <w:rFonts w:ascii="Lato" w:hAnsi="Lato"/>
        </w:rPr>
        <w:t>telah</w:t>
      </w:r>
      <w:proofErr w:type="spellEnd"/>
      <w:r w:rsidRPr="002A1171">
        <w:rPr>
          <w:rFonts w:ascii="Lato" w:hAnsi="Lato"/>
        </w:rPr>
        <w:t xml:space="preserve"> </w:t>
      </w:r>
      <w:proofErr w:type="spellStart"/>
      <w:r w:rsidRPr="002A1171">
        <w:rPr>
          <w:rFonts w:ascii="Lato" w:hAnsi="Lato"/>
        </w:rPr>
        <w:t>terlibat</w:t>
      </w:r>
      <w:proofErr w:type="spellEnd"/>
      <w:r w:rsidRPr="002A1171">
        <w:rPr>
          <w:rFonts w:ascii="Lato" w:hAnsi="Lato"/>
        </w:rPr>
        <w:t xml:space="preserve"> </w:t>
      </w:r>
      <w:proofErr w:type="spellStart"/>
      <w:r w:rsidRPr="002A1171">
        <w:rPr>
          <w:rFonts w:ascii="Lato" w:hAnsi="Lato"/>
        </w:rPr>
        <w:t>dalam</w:t>
      </w:r>
      <w:proofErr w:type="spellEnd"/>
      <w:r w:rsidRPr="002A1171">
        <w:rPr>
          <w:rFonts w:ascii="Lato" w:hAnsi="Lato"/>
        </w:rPr>
        <w:t xml:space="preserve"> proses ko-</w:t>
      </w:r>
      <w:proofErr w:type="spellStart"/>
      <w:r w:rsidRPr="002A1171">
        <w:rPr>
          <w:rFonts w:ascii="Lato" w:hAnsi="Lato"/>
        </w:rPr>
        <w:t>kreasi</w:t>
      </w:r>
      <w:proofErr w:type="spellEnd"/>
      <w:r w:rsidRPr="002A1171">
        <w:rPr>
          <w:rFonts w:ascii="Lato" w:hAnsi="Lato"/>
        </w:rPr>
        <w:t xml:space="preserve"> </w:t>
      </w:r>
      <w:proofErr w:type="spellStart"/>
      <w:r w:rsidRPr="002A1171">
        <w:rPr>
          <w:rFonts w:ascii="Lato" w:hAnsi="Lato"/>
        </w:rPr>
        <w:t>bersama</w:t>
      </w:r>
      <w:proofErr w:type="spellEnd"/>
      <w:r w:rsidRPr="002A1171">
        <w:rPr>
          <w:rFonts w:ascii="Lato" w:hAnsi="Lato"/>
        </w:rPr>
        <w:t xml:space="preserve"> </w:t>
      </w:r>
      <w:proofErr w:type="spellStart"/>
      <w:r w:rsidRPr="002A1171">
        <w:rPr>
          <w:rFonts w:ascii="Lato" w:hAnsi="Lato"/>
        </w:rPr>
        <w:t>pemerintah</w:t>
      </w:r>
      <w:proofErr w:type="spellEnd"/>
      <w:r w:rsidRPr="002A1171">
        <w:rPr>
          <w:rFonts w:ascii="Lato" w:hAnsi="Lato"/>
        </w:rPr>
        <w:t xml:space="preserve"> Indonesia </w:t>
      </w:r>
      <w:proofErr w:type="spellStart"/>
      <w:r w:rsidRPr="002A1171">
        <w:rPr>
          <w:rFonts w:ascii="Lato" w:hAnsi="Lato"/>
        </w:rPr>
        <w:t>untuk</w:t>
      </w:r>
      <w:proofErr w:type="spellEnd"/>
      <w:r w:rsidRPr="002A1171">
        <w:rPr>
          <w:rFonts w:ascii="Lato" w:hAnsi="Lato"/>
        </w:rPr>
        <w:t xml:space="preserve"> </w:t>
      </w:r>
      <w:proofErr w:type="spellStart"/>
      <w:r w:rsidRPr="002A1171">
        <w:rPr>
          <w:rFonts w:ascii="Lato" w:hAnsi="Lato"/>
        </w:rPr>
        <w:t>mempromosikan</w:t>
      </w:r>
      <w:proofErr w:type="spellEnd"/>
      <w:r w:rsidRPr="002A1171">
        <w:rPr>
          <w:rFonts w:ascii="Lato" w:hAnsi="Lato"/>
        </w:rPr>
        <w:t xml:space="preserve"> </w:t>
      </w:r>
      <w:proofErr w:type="spellStart"/>
      <w:r w:rsidRPr="002A1171">
        <w:rPr>
          <w:rFonts w:ascii="Lato" w:hAnsi="Lato"/>
        </w:rPr>
        <w:t>inisiatif</w:t>
      </w:r>
      <w:proofErr w:type="spellEnd"/>
      <w:r w:rsidRPr="002A1171">
        <w:rPr>
          <w:rFonts w:ascii="Lato" w:hAnsi="Lato"/>
        </w:rPr>
        <w:t xml:space="preserve"> </w:t>
      </w:r>
      <w:proofErr w:type="spellStart"/>
      <w:r w:rsidRPr="002A1171">
        <w:rPr>
          <w:rFonts w:ascii="Lato" w:hAnsi="Lato"/>
        </w:rPr>
        <w:t>pemerintah</w:t>
      </w:r>
      <w:proofErr w:type="spellEnd"/>
      <w:r w:rsidRPr="002A1171">
        <w:rPr>
          <w:rFonts w:ascii="Lato" w:hAnsi="Lato"/>
        </w:rPr>
        <w:t xml:space="preserve"> </w:t>
      </w:r>
      <w:proofErr w:type="spellStart"/>
      <w:r w:rsidRPr="002A1171">
        <w:rPr>
          <w:rFonts w:ascii="Lato" w:hAnsi="Lato"/>
        </w:rPr>
        <w:t>terbuka</w:t>
      </w:r>
      <w:proofErr w:type="spellEnd"/>
      <w:r w:rsidRPr="002A1171">
        <w:rPr>
          <w:rFonts w:ascii="Lato" w:hAnsi="Lato"/>
        </w:rPr>
        <w:t xml:space="preserve">. </w:t>
      </w:r>
      <w:proofErr w:type="spellStart"/>
      <w:r w:rsidRPr="002A1171">
        <w:rPr>
          <w:rFonts w:ascii="Lato" w:hAnsi="Lato"/>
        </w:rPr>
        <w:t>Upaya-upaya</w:t>
      </w:r>
      <w:proofErr w:type="spellEnd"/>
      <w:r w:rsidRPr="002A1171">
        <w:rPr>
          <w:rFonts w:ascii="Lato" w:hAnsi="Lato"/>
        </w:rPr>
        <w:t xml:space="preserve"> </w:t>
      </w:r>
      <w:proofErr w:type="spellStart"/>
      <w:r w:rsidRPr="002A1171">
        <w:rPr>
          <w:rFonts w:ascii="Lato" w:hAnsi="Lato"/>
        </w:rPr>
        <w:t>ini</w:t>
      </w:r>
      <w:proofErr w:type="spellEnd"/>
      <w:r w:rsidRPr="002A1171">
        <w:rPr>
          <w:rFonts w:ascii="Lato" w:hAnsi="Lato"/>
        </w:rPr>
        <w:t xml:space="preserve"> </w:t>
      </w:r>
      <w:proofErr w:type="spellStart"/>
      <w:r w:rsidRPr="002A1171">
        <w:rPr>
          <w:rFonts w:ascii="Lato" w:hAnsi="Lato"/>
        </w:rPr>
        <w:t>telah</w:t>
      </w:r>
      <w:proofErr w:type="spellEnd"/>
      <w:r w:rsidRPr="002A1171">
        <w:rPr>
          <w:rFonts w:ascii="Lato" w:hAnsi="Lato"/>
        </w:rPr>
        <w:t xml:space="preserve"> </w:t>
      </w:r>
      <w:proofErr w:type="spellStart"/>
      <w:r w:rsidRPr="002A1171">
        <w:rPr>
          <w:rFonts w:ascii="Lato" w:hAnsi="Lato"/>
        </w:rPr>
        <w:t>menghasilkan</w:t>
      </w:r>
      <w:proofErr w:type="spellEnd"/>
      <w:r w:rsidRPr="002A1171">
        <w:rPr>
          <w:rFonts w:ascii="Lato" w:hAnsi="Lato"/>
        </w:rPr>
        <w:t xml:space="preserve"> </w:t>
      </w:r>
      <w:proofErr w:type="spellStart"/>
      <w:r w:rsidRPr="002A1171">
        <w:rPr>
          <w:rFonts w:ascii="Lato" w:hAnsi="Lato"/>
        </w:rPr>
        <w:t>capaian</w:t>
      </w:r>
      <w:proofErr w:type="spellEnd"/>
      <w:r w:rsidRPr="002A1171">
        <w:rPr>
          <w:rFonts w:ascii="Lato" w:hAnsi="Lato"/>
        </w:rPr>
        <w:t xml:space="preserve"> </w:t>
      </w:r>
      <w:proofErr w:type="spellStart"/>
      <w:r w:rsidRPr="002A1171">
        <w:rPr>
          <w:rFonts w:ascii="Lato" w:hAnsi="Lato"/>
        </w:rPr>
        <w:t>nyata</w:t>
      </w:r>
      <w:proofErr w:type="spellEnd"/>
      <w:r w:rsidRPr="002A1171">
        <w:rPr>
          <w:rFonts w:ascii="Lato" w:hAnsi="Lato"/>
        </w:rPr>
        <w:t xml:space="preserve">, </w:t>
      </w:r>
      <w:proofErr w:type="spellStart"/>
      <w:r w:rsidRPr="002A1171">
        <w:rPr>
          <w:rFonts w:ascii="Lato" w:hAnsi="Lato"/>
        </w:rPr>
        <w:t>termasuk</w:t>
      </w:r>
      <w:proofErr w:type="spellEnd"/>
      <w:r w:rsidRPr="002A1171">
        <w:rPr>
          <w:rFonts w:ascii="Lato" w:hAnsi="Lato"/>
        </w:rPr>
        <w:t>:</w:t>
      </w:r>
      <w:r>
        <w:rPr>
          <w:rFonts w:ascii="Lato" w:hAnsi="Lato"/>
        </w:rPr>
        <w:t xml:space="preserve"> </w:t>
      </w:r>
      <w:proofErr w:type="spellStart"/>
      <w:r w:rsidRPr="002A1171">
        <w:rPr>
          <w:rFonts w:ascii="Lato" w:hAnsi="Lato"/>
        </w:rPr>
        <w:t>Layanan</w:t>
      </w:r>
      <w:proofErr w:type="spellEnd"/>
      <w:r w:rsidRPr="002A1171">
        <w:rPr>
          <w:rFonts w:ascii="Lato" w:hAnsi="Lato"/>
        </w:rPr>
        <w:t xml:space="preserve"> </w:t>
      </w:r>
      <w:proofErr w:type="spellStart"/>
      <w:r w:rsidRPr="002A1171">
        <w:rPr>
          <w:rFonts w:ascii="Lato" w:hAnsi="Lato"/>
        </w:rPr>
        <w:t>informasi</w:t>
      </w:r>
      <w:proofErr w:type="spellEnd"/>
      <w:r w:rsidRPr="002A1171">
        <w:rPr>
          <w:rFonts w:ascii="Lato" w:hAnsi="Lato"/>
        </w:rPr>
        <w:t xml:space="preserve"> </w:t>
      </w:r>
      <w:proofErr w:type="spellStart"/>
      <w:r w:rsidRPr="002A1171">
        <w:rPr>
          <w:rFonts w:ascii="Lato" w:hAnsi="Lato"/>
        </w:rPr>
        <w:t>bantuan</w:t>
      </w:r>
      <w:proofErr w:type="spellEnd"/>
      <w:r w:rsidRPr="002A1171">
        <w:rPr>
          <w:rFonts w:ascii="Lato" w:hAnsi="Lato"/>
        </w:rPr>
        <w:t xml:space="preserve"> </w:t>
      </w:r>
      <w:proofErr w:type="spellStart"/>
      <w:r w:rsidRPr="002A1171">
        <w:rPr>
          <w:rFonts w:ascii="Lato" w:hAnsi="Lato"/>
        </w:rPr>
        <w:t>hukum</w:t>
      </w:r>
      <w:proofErr w:type="spellEnd"/>
      <w:r w:rsidRPr="002A1171">
        <w:rPr>
          <w:rFonts w:ascii="Lato" w:hAnsi="Lato"/>
        </w:rPr>
        <w:t xml:space="preserve"> yang </w:t>
      </w:r>
      <w:proofErr w:type="spellStart"/>
      <w:r w:rsidRPr="002A1171">
        <w:rPr>
          <w:rFonts w:ascii="Lato" w:hAnsi="Lato"/>
        </w:rPr>
        <w:t>terbuka</w:t>
      </w:r>
      <w:proofErr w:type="spellEnd"/>
      <w:r w:rsidRPr="002A1171">
        <w:rPr>
          <w:rFonts w:ascii="Lato" w:hAnsi="Lato"/>
        </w:rPr>
        <w:t xml:space="preserve"> dan </w:t>
      </w:r>
      <w:proofErr w:type="spellStart"/>
      <w:r w:rsidRPr="002A1171">
        <w:rPr>
          <w:rFonts w:ascii="Lato" w:hAnsi="Lato"/>
        </w:rPr>
        <w:t>terintegrasi</w:t>
      </w:r>
      <w:proofErr w:type="spellEnd"/>
      <w:r>
        <w:rPr>
          <w:rFonts w:ascii="Lato" w:hAnsi="Lato"/>
        </w:rPr>
        <w:t xml:space="preserve">; </w:t>
      </w:r>
      <w:proofErr w:type="spellStart"/>
      <w:r w:rsidRPr="002A1171">
        <w:rPr>
          <w:rFonts w:ascii="Lato" w:hAnsi="Lato"/>
        </w:rPr>
        <w:t>Sistem</w:t>
      </w:r>
      <w:proofErr w:type="spellEnd"/>
      <w:r w:rsidRPr="002A1171">
        <w:rPr>
          <w:rFonts w:ascii="Lato" w:hAnsi="Lato"/>
        </w:rPr>
        <w:t xml:space="preserve"> </w:t>
      </w:r>
      <w:proofErr w:type="spellStart"/>
      <w:r w:rsidRPr="002A1171">
        <w:rPr>
          <w:rFonts w:ascii="Lato" w:hAnsi="Lato"/>
        </w:rPr>
        <w:t>informasi</w:t>
      </w:r>
      <w:proofErr w:type="spellEnd"/>
      <w:r w:rsidRPr="002A1171">
        <w:rPr>
          <w:rFonts w:ascii="Lato" w:hAnsi="Lato"/>
        </w:rPr>
        <w:t xml:space="preserve"> </w:t>
      </w:r>
      <w:proofErr w:type="spellStart"/>
      <w:r w:rsidRPr="002A1171">
        <w:rPr>
          <w:rFonts w:ascii="Lato" w:hAnsi="Lato"/>
        </w:rPr>
        <w:t>pengadaan</w:t>
      </w:r>
      <w:proofErr w:type="spellEnd"/>
      <w:r w:rsidRPr="002A1171">
        <w:rPr>
          <w:rFonts w:ascii="Lato" w:hAnsi="Lato"/>
        </w:rPr>
        <w:t xml:space="preserve"> </w:t>
      </w:r>
      <w:proofErr w:type="spellStart"/>
      <w:r w:rsidRPr="002A1171">
        <w:rPr>
          <w:rFonts w:ascii="Lato" w:hAnsi="Lato"/>
        </w:rPr>
        <w:t>barang</w:t>
      </w:r>
      <w:proofErr w:type="spellEnd"/>
      <w:r w:rsidRPr="002A1171">
        <w:rPr>
          <w:rFonts w:ascii="Lato" w:hAnsi="Lato"/>
        </w:rPr>
        <w:t xml:space="preserve"> dan </w:t>
      </w:r>
      <w:proofErr w:type="spellStart"/>
      <w:r w:rsidRPr="002A1171">
        <w:rPr>
          <w:rFonts w:ascii="Lato" w:hAnsi="Lato"/>
        </w:rPr>
        <w:t>jasa</w:t>
      </w:r>
      <w:proofErr w:type="spellEnd"/>
      <w:r w:rsidRPr="002A1171">
        <w:rPr>
          <w:rFonts w:ascii="Lato" w:hAnsi="Lato"/>
        </w:rPr>
        <w:t xml:space="preserve">, </w:t>
      </w:r>
      <w:proofErr w:type="spellStart"/>
      <w:r w:rsidRPr="002A1171">
        <w:rPr>
          <w:rFonts w:ascii="Lato" w:hAnsi="Lato"/>
        </w:rPr>
        <w:t>termasuk</w:t>
      </w:r>
      <w:proofErr w:type="spellEnd"/>
      <w:r w:rsidRPr="002A1171">
        <w:rPr>
          <w:rFonts w:ascii="Lato" w:hAnsi="Lato"/>
        </w:rPr>
        <w:t xml:space="preserve"> </w:t>
      </w:r>
      <w:proofErr w:type="spellStart"/>
      <w:r w:rsidRPr="002A1171">
        <w:rPr>
          <w:rFonts w:ascii="Lato" w:hAnsi="Lato"/>
        </w:rPr>
        <w:t>dalam</w:t>
      </w:r>
      <w:proofErr w:type="spellEnd"/>
      <w:r w:rsidRPr="002A1171">
        <w:rPr>
          <w:rFonts w:ascii="Lato" w:hAnsi="Lato"/>
        </w:rPr>
        <w:t xml:space="preserve"> </w:t>
      </w:r>
      <w:proofErr w:type="spellStart"/>
      <w:r w:rsidRPr="002A1171">
        <w:rPr>
          <w:rFonts w:ascii="Lato" w:hAnsi="Lato"/>
        </w:rPr>
        <w:t>keadaan</w:t>
      </w:r>
      <w:proofErr w:type="spellEnd"/>
      <w:r w:rsidRPr="002A1171">
        <w:rPr>
          <w:rFonts w:ascii="Lato" w:hAnsi="Lato"/>
        </w:rPr>
        <w:t xml:space="preserve"> </w:t>
      </w:r>
      <w:proofErr w:type="spellStart"/>
      <w:r w:rsidRPr="002A1171">
        <w:rPr>
          <w:rFonts w:ascii="Lato" w:hAnsi="Lato"/>
        </w:rPr>
        <w:t>darurat</w:t>
      </w:r>
      <w:proofErr w:type="spellEnd"/>
      <w:r>
        <w:rPr>
          <w:rFonts w:ascii="Lato" w:hAnsi="Lato"/>
        </w:rPr>
        <w:t xml:space="preserve">; </w:t>
      </w:r>
      <w:proofErr w:type="spellStart"/>
      <w:r w:rsidRPr="002A1171">
        <w:rPr>
          <w:rFonts w:ascii="Lato" w:hAnsi="Lato"/>
        </w:rPr>
        <w:t>Keterbukaan</w:t>
      </w:r>
      <w:proofErr w:type="spellEnd"/>
      <w:r w:rsidRPr="002A1171">
        <w:rPr>
          <w:rFonts w:ascii="Lato" w:hAnsi="Lato"/>
        </w:rPr>
        <w:t xml:space="preserve"> data pada </w:t>
      </w:r>
      <w:proofErr w:type="spellStart"/>
      <w:r w:rsidRPr="002A1171">
        <w:rPr>
          <w:rFonts w:ascii="Lato" w:hAnsi="Lato"/>
        </w:rPr>
        <w:t>publikasi</w:t>
      </w:r>
      <w:proofErr w:type="spellEnd"/>
      <w:r w:rsidRPr="002A1171">
        <w:rPr>
          <w:rFonts w:ascii="Lato" w:hAnsi="Lato"/>
        </w:rPr>
        <w:t xml:space="preserve"> </w:t>
      </w:r>
      <w:proofErr w:type="spellStart"/>
      <w:r w:rsidRPr="002A1171">
        <w:rPr>
          <w:rFonts w:ascii="Lato" w:hAnsi="Lato"/>
        </w:rPr>
        <w:t>pengelolaan</w:t>
      </w:r>
      <w:proofErr w:type="spellEnd"/>
      <w:r w:rsidRPr="002A1171">
        <w:rPr>
          <w:rFonts w:ascii="Lato" w:hAnsi="Lato"/>
        </w:rPr>
        <w:t xml:space="preserve"> </w:t>
      </w:r>
      <w:proofErr w:type="spellStart"/>
      <w:r w:rsidRPr="002A1171">
        <w:rPr>
          <w:rFonts w:ascii="Lato" w:hAnsi="Lato"/>
        </w:rPr>
        <w:t>keuangan</w:t>
      </w:r>
      <w:proofErr w:type="spellEnd"/>
      <w:r>
        <w:rPr>
          <w:rFonts w:ascii="Lato" w:hAnsi="Lato"/>
        </w:rPr>
        <w:t xml:space="preserve">; </w:t>
      </w:r>
      <w:proofErr w:type="spellStart"/>
      <w:r w:rsidRPr="002A1171">
        <w:rPr>
          <w:rFonts w:ascii="Lato" w:hAnsi="Lato"/>
        </w:rPr>
        <w:t>Mekanisme</w:t>
      </w:r>
      <w:proofErr w:type="spellEnd"/>
      <w:r w:rsidRPr="002A1171">
        <w:rPr>
          <w:rFonts w:ascii="Lato" w:hAnsi="Lato"/>
        </w:rPr>
        <w:t xml:space="preserve"> </w:t>
      </w:r>
      <w:proofErr w:type="spellStart"/>
      <w:r w:rsidRPr="002A1171">
        <w:rPr>
          <w:rFonts w:ascii="Lato" w:hAnsi="Lato"/>
        </w:rPr>
        <w:t>pengaduan</w:t>
      </w:r>
      <w:proofErr w:type="spellEnd"/>
      <w:r w:rsidRPr="002A1171">
        <w:rPr>
          <w:rFonts w:ascii="Lato" w:hAnsi="Lato"/>
        </w:rPr>
        <w:t xml:space="preserve"> </w:t>
      </w:r>
      <w:proofErr w:type="spellStart"/>
      <w:r w:rsidRPr="002A1171">
        <w:rPr>
          <w:rFonts w:ascii="Lato" w:hAnsi="Lato"/>
        </w:rPr>
        <w:t>masyarakat</w:t>
      </w:r>
      <w:proofErr w:type="spellEnd"/>
      <w:r w:rsidRPr="002A1171">
        <w:rPr>
          <w:rFonts w:ascii="Lato" w:hAnsi="Lato"/>
        </w:rPr>
        <w:t xml:space="preserve"> </w:t>
      </w:r>
      <w:proofErr w:type="spellStart"/>
      <w:r w:rsidRPr="002A1171">
        <w:rPr>
          <w:rFonts w:ascii="Lato" w:hAnsi="Lato"/>
        </w:rPr>
        <w:t>terkait</w:t>
      </w:r>
      <w:proofErr w:type="spellEnd"/>
      <w:r w:rsidRPr="002A1171">
        <w:rPr>
          <w:rFonts w:ascii="Lato" w:hAnsi="Lato"/>
        </w:rPr>
        <w:t xml:space="preserve"> </w:t>
      </w:r>
      <w:proofErr w:type="spellStart"/>
      <w:r w:rsidRPr="002A1171">
        <w:rPr>
          <w:rFonts w:ascii="Lato" w:hAnsi="Lato"/>
        </w:rPr>
        <w:t>pelanggaran</w:t>
      </w:r>
      <w:proofErr w:type="spellEnd"/>
      <w:r w:rsidRPr="002A1171">
        <w:rPr>
          <w:rFonts w:ascii="Lato" w:hAnsi="Lato"/>
        </w:rPr>
        <w:t xml:space="preserve"> dan </w:t>
      </w:r>
      <w:proofErr w:type="spellStart"/>
      <w:r w:rsidRPr="002A1171">
        <w:rPr>
          <w:rFonts w:ascii="Lato" w:hAnsi="Lato"/>
        </w:rPr>
        <w:t>disinformasi</w:t>
      </w:r>
      <w:proofErr w:type="spellEnd"/>
      <w:r w:rsidRPr="002A1171">
        <w:rPr>
          <w:rFonts w:ascii="Lato" w:hAnsi="Lato"/>
        </w:rPr>
        <w:t xml:space="preserve"> </w:t>
      </w:r>
      <w:proofErr w:type="spellStart"/>
      <w:r w:rsidRPr="002A1171">
        <w:rPr>
          <w:rFonts w:ascii="Lato" w:hAnsi="Lato"/>
        </w:rPr>
        <w:t>pemilu</w:t>
      </w:r>
      <w:proofErr w:type="spellEnd"/>
      <w:r>
        <w:rPr>
          <w:rFonts w:ascii="Lato" w:hAnsi="Lato"/>
        </w:rPr>
        <w:t xml:space="preserve">; </w:t>
      </w:r>
      <w:proofErr w:type="spellStart"/>
      <w:r w:rsidRPr="002A1171">
        <w:rPr>
          <w:rFonts w:ascii="Lato" w:hAnsi="Lato"/>
        </w:rPr>
        <w:t>Akses</w:t>
      </w:r>
      <w:proofErr w:type="spellEnd"/>
      <w:r w:rsidRPr="002A1171">
        <w:rPr>
          <w:rFonts w:ascii="Lato" w:hAnsi="Lato"/>
        </w:rPr>
        <w:t xml:space="preserve"> </w:t>
      </w:r>
      <w:proofErr w:type="spellStart"/>
      <w:r w:rsidRPr="002A1171">
        <w:rPr>
          <w:rFonts w:ascii="Lato" w:hAnsi="Lato"/>
        </w:rPr>
        <w:t>terbuka</w:t>
      </w:r>
      <w:proofErr w:type="spellEnd"/>
      <w:r w:rsidRPr="002A1171">
        <w:rPr>
          <w:rFonts w:ascii="Lato" w:hAnsi="Lato"/>
        </w:rPr>
        <w:t xml:space="preserve"> </w:t>
      </w:r>
      <w:proofErr w:type="spellStart"/>
      <w:r w:rsidRPr="002A1171">
        <w:rPr>
          <w:rFonts w:ascii="Lato" w:hAnsi="Lato"/>
        </w:rPr>
        <w:t>terhadap</w:t>
      </w:r>
      <w:proofErr w:type="spellEnd"/>
      <w:r w:rsidRPr="002A1171">
        <w:rPr>
          <w:rFonts w:ascii="Lato" w:hAnsi="Lato"/>
        </w:rPr>
        <w:t xml:space="preserve"> </w:t>
      </w:r>
      <w:proofErr w:type="spellStart"/>
      <w:r w:rsidRPr="002A1171">
        <w:rPr>
          <w:rFonts w:ascii="Lato" w:hAnsi="Lato"/>
        </w:rPr>
        <w:t>layanan</w:t>
      </w:r>
      <w:proofErr w:type="spellEnd"/>
      <w:r w:rsidRPr="002A1171">
        <w:rPr>
          <w:rFonts w:ascii="Lato" w:hAnsi="Lato"/>
        </w:rPr>
        <w:t xml:space="preserve"> </w:t>
      </w:r>
      <w:proofErr w:type="spellStart"/>
      <w:r w:rsidRPr="002A1171">
        <w:rPr>
          <w:rFonts w:ascii="Lato" w:hAnsi="Lato"/>
        </w:rPr>
        <w:t>publik</w:t>
      </w:r>
      <w:proofErr w:type="spellEnd"/>
      <w:r w:rsidRPr="002A1171">
        <w:rPr>
          <w:rFonts w:ascii="Lato" w:hAnsi="Lato"/>
        </w:rPr>
        <w:t xml:space="preserve"> </w:t>
      </w:r>
      <w:proofErr w:type="spellStart"/>
      <w:r w:rsidRPr="002A1171">
        <w:rPr>
          <w:rFonts w:ascii="Lato" w:hAnsi="Lato"/>
        </w:rPr>
        <w:t>bagi</w:t>
      </w:r>
      <w:proofErr w:type="spellEnd"/>
      <w:r w:rsidRPr="002A1171">
        <w:rPr>
          <w:rFonts w:ascii="Lato" w:hAnsi="Lato"/>
        </w:rPr>
        <w:t xml:space="preserve"> </w:t>
      </w:r>
      <w:proofErr w:type="spellStart"/>
      <w:r w:rsidRPr="002A1171">
        <w:rPr>
          <w:rFonts w:ascii="Lato" w:hAnsi="Lato"/>
        </w:rPr>
        <w:t>kelompok</w:t>
      </w:r>
      <w:proofErr w:type="spellEnd"/>
      <w:r w:rsidRPr="002A1171">
        <w:rPr>
          <w:rFonts w:ascii="Lato" w:hAnsi="Lato"/>
        </w:rPr>
        <w:t xml:space="preserve"> </w:t>
      </w:r>
      <w:proofErr w:type="spellStart"/>
      <w:r w:rsidRPr="002A1171">
        <w:rPr>
          <w:rFonts w:ascii="Lato" w:hAnsi="Lato"/>
        </w:rPr>
        <w:t>marjinal</w:t>
      </w:r>
      <w:proofErr w:type="spellEnd"/>
      <w:r>
        <w:rPr>
          <w:rFonts w:ascii="Lato" w:hAnsi="Lato"/>
        </w:rPr>
        <w:t xml:space="preserve">; </w:t>
      </w:r>
      <w:proofErr w:type="spellStart"/>
      <w:r w:rsidRPr="002A1171">
        <w:rPr>
          <w:rFonts w:ascii="Lato" w:hAnsi="Lato"/>
        </w:rPr>
        <w:t>Akses</w:t>
      </w:r>
      <w:proofErr w:type="spellEnd"/>
      <w:r w:rsidRPr="002A1171">
        <w:rPr>
          <w:rFonts w:ascii="Lato" w:hAnsi="Lato"/>
        </w:rPr>
        <w:t xml:space="preserve"> </w:t>
      </w:r>
      <w:proofErr w:type="spellStart"/>
      <w:r w:rsidRPr="002A1171">
        <w:rPr>
          <w:rFonts w:ascii="Lato" w:hAnsi="Lato"/>
        </w:rPr>
        <w:t>terbuka</w:t>
      </w:r>
      <w:proofErr w:type="spellEnd"/>
      <w:r w:rsidRPr="002A1171">
        <w:rPr>
          <w:rFonts w:ascii="Lato" w:hAnsi="Lato"/>
        </w:rPr>
        <w:t xml:space="preserve"> </w:t>
      </w:r>
      <w:proofErr w:type="spellStart"/>
      <w:r w:rsidRPr="002A1171">
        <w:rPr>
          <w:rFonts w:ascii="Lato" w:hAnsi="Lato"/>
        </w:rPr>
        <w:t>untuk</w:t>
      </w:r>
      <w:proofErr w:type="spellEnd"/>
      <w:r w:rsidRPr="002A1171">
        <w:rPr>
          <w:rFonts w:ascii="Lato" w:hAnsi="Lato"/>
        </w:rPr>
        <w:t xml:space="preserve"> </w:t>
      </w:r>
      <w:proofErr w:type="spellStart"/>
      <w:r w:rsidRPr="002A1171">
        <w:rPr>
          <w:rFonts w:ascii="Lato" w:hAnsi="Lato"/>
        </w:rPr>
        <w:t>partisipasi</w:t>
      </w:r>
      <w:proofErr w:type="spellEnd"/>
      <w:r w:rsidRPr="002A1171">
        <w:rPr>
          <w:rFonts w:ascii="Lato" w:hAnsi="Lato"/>
        </w:rPr>
        <w:t xml:space="preserve"> </w:t>
      </w:r>
      <w:proofErr w:type="spellStart"/>
      <w:r w:rsidRPr="002A1171">
        <w:rPr>
          <w:rFonts w:ascii="Lato" w:hAnsi="Lato"/>
        </w:rPr>
        <w:t>perempuan</w:t>
      </w:r>
      <w:proofErr w:type="spellEnd"/>
      <w:r w:rsidRPr="002A1171">
        <w:rPr>
          <w:rFonts w:ascii="Lato" w:hAnsi="Lato"/>
        </w:rPr>
        <w:t xml:space="preserve">, </w:t>
      </w:r>
      <w:proofErr w:type="spellStart"/>
      <w:r w:rsidRPr="002A1171">
        <w:rPr>
          <w:rFonts w:ascii="Lato" w:hAnsi="Lato"/>
        </w:rPr>
        <w:t>anak-anak</w:t>
      </w:r>
      <w:proofErr w:type="spellEnd"/>
      <w:r w:rsidRPr="002A1171">
        <w:rPr>
          <w:rFonts w:ascii="Lato" w:hAnsi="Lato"/>
        </w:rPr>
        <w:t xml:space="preserve">, </w:t>
      </w:r>
      <w:proofErr w:type="spellStart"/>
      <w:r w:rsidRPr="002A1171">
        <w:rPr>
          <w:rFonts w:ascii="Lato" w:hAnsi="Lato"/>
        </w:rPr>
        <w:t>penyandang</w:t>
      </w:r>
      <w:proofErr w:type="spellEnd"/>
      <w:r w:rsidRPr="002A1171">
        <w:rPr>
          <w:rFonts w:ascii="Lato" w:hAnsi="Lato"/>
        </w:rPr>
        <w:t xml:space="preserve"> </w:t>
      </w:r>
      <w:proofErr w:type="spellStart"/>
      <w:r w:rsidRPr="002A1171">
        <w:rPr>
          <w:rFonts w:ascii="Lato" w:hAnsi="Lato"/>
        </w:rPr>
        <w:t>disabilitas</w:t>
      </w:r>
      <w:proofErr w:type="spellEnd"/>
      <w:r w:rsidRPr="002A1171">
        <w:rPr>
          <w:rFonts w:ascii="Lato" w:hAnsi="Lato"/>
        </w:rPr>
        <w:t xml:space="preserve">, </w:t>
      </w:r>
      <w:proofErr w:type="spellStart"/>
      <w:r w:rsidRPr="002A1171">
        <w:rPr>
          <w:rFonts w:ascii="Lato" w:hAnsi="Lato"/>
        </w:rPr>
        <w:t>kelompok</w:t>
      </w:r>
      <w:proofErr w:type="spellEnd"/>
      <w:r w:rsidRPr="002A1171">
        <w:rPr>
          <w:rFonts w:ascii="Lato" w:hAnsi="Lato"/>
        </w:rPr>
        <w:t xml:space="preserve"> </w:t>
      </w:r>
      <w:proofErr w:type="spellStart"/>
      <w:r w:rsidRPr="002A1171">
        <w:rPr>
          <w:rFonts w:ascii="Lato" w:hAnsi="Lato"/>
        </w:rPr>
        <w:t>rentan</w:t>
      </w:r>
      <w:proofErr w:type="spellEnd"/>
      <w:r w:rsidRPr="002A1171">
        <w:rPr>
          <w:rFonts w:ascii="Lato" w:hAnsi="Lato"/>
        </w:rPr>
        <w:t xml:space="preserve"> </w:t>
      </w:r>
      <w:proofErr w:type="spellStart"/>
      <w:r w:rsidRPr="002A1171">
        <w:rPr>
          <w:rFonts w:ascii="Lato" w:hAnsi="Lato"/>
        </w:rPr>
        <w:t>lainnya</w:t>
      </w:r>
      <w:proofErr w:type="spellEnd"/>
      <w:r w:rsidRPr="002A1171">
        <w:rPr>
          <w:rFonts w:ascii="Lato" w:hAnsi="Lato"/>
        </w:rPr>
        <w:t xml:space="preserve">, dan </w:t>
      </w:r>
      <w:proofErr w:type="spellStart"/>
      <w:r w:rsidRPr="002A1171">
        <w:rPr>
          <w:rFonts w:ascii="Lato" w:hAnsi="Lato"/>
        </w:rPr>
        <w:t>masyarakat</w:t>
      </w:r>
      <w:proofErr w:type="spellEnd"/>
      <w:r w:rsidRPr="002A1171">
        <w:rPr>
          <w:rFonts w:ascii="Lato" w:hAnsi="Lato"/>
        </w:rPr>
        <w:t xml:space="preserve"> </w:t>
      </w:r>
      <w:proofErr w:type="spellStart"/>
      <w:r w:rsidRPr="002A1171">
        <w:rPr>
          <w:rFonts w:ascii="Lato" w:hAnsi="Lato"/>
        </w:rPr>
        <w:t>umum</w:t>
      </w:r>
      <w:proofErr w:type="spellEnd"/>
      <w:r w:rsidRPr="002A1171">
        <w:rPr>
          <w:rFonts w:ascii="Lato" w:hAnsi="Lato"/>
        </w:rPr>
        <w:t xml:space="preserve"> pada </w:t>
      </w:r>
      <w:proofErr w:type="spellStart"/>
      <w:r w:rsidRPr="002A1171">
        <w:rPr>
          <w:rFonts w:ascii="Lato" w:hAnsi="Lato"/>
        </w:rPr>
        <w:t>umumnya</w:t>
      </w:r>
      <w:proofErr w:type="spellEnd"/>
      <w:r w:rsidRPr="002A1171">
        <w:rPr>
          <w:rFonts w:ascii="Lato" w:hAnsi="Lato"/>
        </w:rPr>
        <w:t xml:space="preserve"> </w:t>
      </w:r>
      <w:proofErr w:type="spellStart"/>
      <w:r w:rsidRPr="002A1171">
        <w:rPr>
          <w:rFonts w:ascii="Lato" w:hAnsi="Lato"/>
        </w:rPr>
        <w:t>dalam</w:t>
      </w:r>
      <w:proofErr w:type="spellEnd"/>
      <w:r w:rsidRPr="002A1171">
        <w:rPr>
          <w:rFonts w:ascii="Lato" w:hAnsi="Lato"/>
        </w:rPr>
        <w:t xml:space="preserve"> proses </w:t>
      </w:r>
      <w:proofErr w:type="spellStart"/>
      <w:r w:rsidRPr="002A1171">
        <w:rPr>
          <w:rFonts w:ascii="Lato" w:hAnsi="Lato"/>
        </w:rPr>
        <w:t>perencanaan</w:t>
      </w:r>
      <w:proofErr w:type="spellEnd"/>
      <w:r w:rsidRPr="002A1171">
        <w:rPr>
          <w:rFonts w:ascii="Lato" w:hAnsi="Lato"/>
        </w:rPr>
        <w:t xml:space="preserve"> </w:t>
      </w:r>
      <w:proofErr w:type="spellStart"/>
      <w:r w:rsidRPr="002A1171">
        <w:rPr>
          <w:rFonts w:ascii="Lato" w:hAnsi="Lato"/>
        </w:rPr>
        <w:t>pembangunan</w:t>
      </w:r>
      <w:proofErr w:type="spellEnd"/>
      <w:r>
        <w:rPr>
          <w:rFonts w:ascii="Lato" w:hAnsi="Lato"/>
        </w:rPr>
        <w:t>.</w:t>
      </w:r>
    </w:p>
    <w:p w14:paraId="1A2C9799" w14:textId="77777777" w:rsidR="002A1171" w:rsidRDefault="002A1171" w:rsidP="00105839">
      <w:pPr>
        <w:jc w:val="both"/>
        <w:rPr>
          <w:rFonts w:ascii="Lato" w:hAnsi="Lato"/>
        </w:rPr>
      </w:pPr>
      <w:proofErr w:type="spellStart"/>
      <w:r w:rsidRPr="002A1171">
        <w:rPr>
          <w:rFonts w:ascii="Lato" w:hAnsi="Lato"/>
        </w:rPr>
        <w:t>Meskipun</w:t>
      </w:r>
      <w:proofErr w:type="spellEnd"/>
      <w:r w:rsidRPr="002A1171">
        <w:rPr>
          <w:rFonts w:ascii="Lato" w:hAnsi="Lato"/>
        </w:rPr>
        <w:t xml:space="preserve"> </w:t>
      </w:r>
      <w:proofErr w:type="spellStart"/>
      <w:r w:rsidRPr="002A1171">
        <w:rPr>
          <w:rFonts w:ascii="Lato" w:hAnsi="Lato"/>
        </w:rPr>
        <w:t>demikian</w:t>
      </w:r>
      <w:proofErr w:type="spellEnd"/>
      <w:r w:rsidRPr="002A1171">
        <w:rPr>
          <w:rFonts w:ascii="Lato" w:hAnsi="Lato"/>
        </w:rPr>
        <w:t xml:space="preserve">, </w:t>
      </w:r>
      <w:proofErr w:type="spellStart"/>
      <w:r w:rsidRPr="002A1171">
        <w:rPr>
          <w:rFonts w:ascii="Lato" w:hAnsi="Lato"/>
        </w:rPr>
        <w:t>tantangan</w:t>
      </w:r>
      <w:proofErr w:type="spellEnd"/>
      <w:r w:rsidRPr="002A1171">
        <w:rPr>
          <w:rFonts w:ascii="Lato" w:hAnsi="Lato"/>
        </w:rPr>
        <w:t xml:space="preserve"> </w:t>
      </w:r>
      <w:proofErr w:type="spellStart"/>
      <w:r w:rsidRPr="002A1171">
        <w:rPr>
          <w:rFonts w:ascii="Lato" w:hAnsi="Lato"/>
        </w:rPr>
        <w:t>tetap</w:t>
      </w:r>
      <w:proofErr w:type="spellEnd"/>
      <w:r w:rsidRPr="002A1171">
        <w:rPr>
          <w:rFonts w:ascii="Lato" w:hAnsi="Lato"/>
        </w:rPr>
        <w:t xml:space="preserve"> </w:t>
      </w:r>
      <w:proofErr w:type="spellStart"/>
      <w:r w:rsidRPr="002A1171">
        <w:rPr>
          <w:rFonts w:ascii="Lato" w:hAnsi="Lato"/>
        </w:rPr>
        <w:t>ada</w:t>
      </w:r>
      <w:proofErr w:type="spellEnd"/>
      <w:r w:rsidRPr="002A1171">
        <w:rPr>
          <w:rFonts w:ascii="Lato" w:hAnsi="Lato"/>
        </w:rPr>
        <w:t xml:space="preserve"> </w:t>
      </w:r>
      <w:proofErr w:type="spellStart"/>
      <w:r w:rsidRPr="002A1171">
        <w:rPr>
          <w:rFonts w:ascii="Lato" w:hAnsi="Lato"/>
        </w:rPr>
        <w:t>dalam</w:t>
      </w:r>
      <w:proofErr w:type="spellEnd"/>
      <w:r w:rsidRPr="002A1171">
        <w:rPr>
          <w:rFonts w:ascii="Lato" w:hAnsi="Lato"/>
        </w:rPr>
        <w:t xml:space="preserve"> </w:t>
      </w:r>
      <w:proofErr w:type="spellStart"/>
      <w:r w:rsidRPr="002A1171">
        <w:rPr>
          <w:rFonts w:ascii="Lato" w:hAnsi="Lato"/>
        </w:rPr>
        <w:t>pelaksanaan</w:t>
      </w:r>
      <w:proofErr w:type="spellEnd"/>
      <w:r w:rsidRPr="002A1171">
        <w:rPr>
          <w:rFonts w:ascii="Lato" w:hAnsi="Lato"/>
        </w:rPr>
        <w:t xml:space="preserve"> </w:t>
      </w:r>
      <w:proofErr w:type="spellStart"/>
      <w:r w:rsidRPr="002A1171">
        <w:rPr>
          <w:rFonts w:ascii="Lato" w:hAnsi="Lato"/>
        </w:rPr>
        <w:t>komitmen</w:t>
      </w:r>
      <w:proofErr w:type="spellEnd"/>
      <w:r w:rsidRPr="002A1171">
        <w:rPr>
          <w:rFonts w:ascii="Lato" w:hAnsi="Lato"/>
        </w:rPr>
        <w:t xml:space="preserve"> </w:t>
      </w:r>
      <w:r w:rsidRPr="002A1171">
        <w:rPr>
          <w:rFonts w:ascii="Lato" w:hAnsi="Lato"/>
          <w:i/>
          <w:iCs/>
        </w:rPr>
        <w:t>Open Government</w:t>
      </w:r>
      <w:r>
        <w:rPr>
          <w:rFonts w:ascii="Lato" w:hAnsi="Lato"/>
        </w:rPr>
        <w:t xml:space="preserve"> </w:t>
      </w:r>
      <w:proofErr w:type="spellStart"/>
      <w:r>
        <w:rPr>
          <w:rFonts w:ascii="Lato" w:hAnsi="Lato"/>
        </w:rPr>
        <w:t>pemerintah</w:t>
      </w:r>
      <w:proofErr w:type="spellEnd"/>
      <w:r w:rsidRPr="002A1171">
        <w:rPr>
          <w:rFonts w:ascii="Lato" w:hAnsi="Lato"/>
        </w:rPr>
        <w:t xml:space="preserve"> Indonesia. </w:t>
      </w:r>
      <w:proofErr w:type="spellStart"/>
      <w:r w:rsidRPr="002A1171">
        <w:rPr>
          <w:rFonts w:ascii="Lato" w:hAnsi="Lato"/>
        </w:rPr>
        <w:t>Kemajuan</w:t>
      </w:r>
      <w:proofErr w:type="spellEnd"/>
      <w:r w:rsidRPr="002A1171">
        <w:rPr>
          <w:rFonts w:ascii="Lato" w:hAnsi="Lato"/>
        </w:rPr>
        <w:t xml:space="preserve"> </w:t>
      </w:r>
      <w:proofErr w:type="spellStart"/>
      <w:r w:rsidRPr="002A1171">
        <w:rPr>
          <w:rFonts w:ascii="Lato" w:hAnsi="Lato"/>
        </w:rPr>
        <w:t>terkait</w:t>
      </w:r>
      <w:proofErr w:type="spellEnd"/>
      <w:r w:rsidRPr="002A1171">
        <w:rPr>
          <w:rFonts w:ascii="Lato" w:hAnsi="Lato"/>
        </w:rPr>
        <w:t xml:space="preserve"> </w:t>
      </w:r>
      <w:proofErr w:type="spellStart"/>
      <w:r w:rsidRPr="002A1171">
        <w:rPr>
          <w:rFonts w:ascii="Lato" w:hAnsi="Lato"/>
        </w:rPr>
        <w:t>komitmen</w:t>
      </w:r>
      <w:proofErr w:type="spellEnd"/>
      <w:r w:rsidRPr="002A1171">
        <w:rPr>
          <w:rFonts w:ascii="Lato" w:hAnsi="Lato"/>
        </w:rPr>
        <w:t xml:space="preserve"> </w:t>
      </w:r>
      <w:proofErr w:type="spellStart"/>
      <w:r w:rsidRPr="002A1171">
        <w:rPr>
          <w:rFonts w:ascii="Lato" w:hAnsi="Lato"/>
        </w:rPr>
        <w:t>keterbukaan</w:t>
      </w:r>
      <w:proofErr w:type="spellEnd"/>
      <w:r w:rsidRPr="002A1171">
        <w:rPr>
          <w:rFonts w:ascii="Lato" w:hAnsi="Lato"/>
        </w:rPr>
        <w:t xml:space="preserve"> </w:t>
      </w:r>
      <w:proofErr w:type="spellStart"/>
      <w:r w:rsidRPr="002A1171">
        <w:rPr>
          <w:rFonts w:ascii="Lato" w:hAnsi="Lato"/>
        </w:rPr>
        <w:t>informasi</w:t>
      </w:r>
      <w:proofErr w:type="spellEnd"/>
      <w:r w:rsidRPr="002A1171">
        <w:rPr>
          <w:rFonts w:ascii="Lato" w:hAnsi="Lato"/>
        </w:rPr>
        <w:t xml:space="preserve"> </w:t>
      </w:r>
      <w:proofErr w:type="spellStart"/>
      <w:r w:rsidRPr="002A1171">
        <w:rPr>
          <w:rFonts w:ascii="Lato" w:hAnsi="Lato"/>
        </w:rPr>
        <w:t>lingkungan</w:t>
      </w:r>
      <w:proofErr w:type="spellEnd"/>
      <w:r w:rsidRPr="002A1171">
        <w:rPr>
          <w:rFonts w:ascii="Lato" w:hAnsi="Lato"/>
        </w:rPr>
        <w:t xml:space="preserve"> dan </w:t>
      </w:r>
      <w:proofErr w:type="spellStart"/>
      <w:r w:rsidRPr="002A1171">
        <w:rPr>
          <w:rFonts w:ascii="Lato" w:hAnsi="Lato"/>
        </w:rPr>
        <w:t>sumber</w:t>
      </w:r>
      <w:proofErr w:type="spellEnd"/>
      <w:r w:rsidRPr="002A1171">
        <w:rPr>
          <w:rFonts w:ascii="Lato" w:hAnsi="Lato"/>
        </w:rPr>
        <w:t xml:space="preserve"> </w:t>
      </w:r>
      <w:proofErr w:type="spellStart"/>
      <w:r w:rsidRPr="002A1171">
        <w:rPr>
          <w:rFonts w:ascii="Lato" w:hAnsi="Lato"/>
        </w:rPr>
        <w:t>daya</w:t>
      </w:r>
      <w:proofErr w:type="spellEnd"/>
      <w:r w:rsidRPr="002A1171">
        <w:rPr>
          <w:rFonts w:ascii="Lato" w:hAnsi="Lato"/>
        </w:rPr>
        <w:t xml:space="preserve"> </w:t>
      </w:r>
      <w:proofErr w:type="spellStart"/>
      <w:r w:rsidRPr="002A1171">
        <w:rPr>
          <w:rFonts w:ascii="Lato" w:hAnsi="Lato"/>
        </w:rPr>
        <w:t>alam</w:t>
      </w:r>
      <w:proofErr w:type="spellEnd"/>
      <w:r w:rsidRPr="002A1171">
        <w:rPr>
          <w:rFonts w:ascii="Lato" w:hAnsi="Lato"/>
        </w:rPr>
        <w:t xml:space="preserve"> </w:t>
      </w:r>
      <w:proofErr w:type="spellStart"/>
      <w:r w:rsidRPr="002A1171">
        <w:rPr>
          <w:rFonts w:ascii="Lato" w:hAnsi="Lato"/>
        </w:rPr>
        <w:t>masih</w:t>
      </w:r>
      <w:proofErr w:type="spellEnd"/>
      <w:r w:rsidRPr="002A1171">
        <w:rPr>
          <w:rFonts w:ascii="Lato" w:hAnsi="Lato"/>
        </w:rPr>
        <w:t xml:space="preserve"> </w:t>
      </w:r>
      <w:proofErr w:type="spellStart"/>
      <w:r w:rsidRPr="002A1171">
        <w:rPr>
          <w:rFonts w:ascii="Lato" w:hAnsi="Lato"/>
        </w:rPr>
        <w:t>lamban</w:t>
      </w:r>
      <w:proofErr w:type="spellEnd"/>
      <w:r w:rsidRPr="002A1171">
        <w:rPr>
          <w:rFonts w:ascii="Lato" w:hAnsi="Lato"/>
        </w:rPr>
        <w:t xml:space="preserve">. </w:t>
      </w:r>
      <w:proofErr w:type="spellStart"/>
      <w:r w:rsidRPr="002A1171">
        <w:rPr>
          <w:rFonts w:ascii="Lato" w:hAnsi="Lato"/>
        </w:rPr>
        <w:t>Penduduk</w:t>
      </w:r>
      <w:proofErr w:type="spellEnd"/>
      <w:r w:rsidRPr="002A1171">
        <w:rPr>
          <w:rFonts w:ascii="Lato" w:hAnsi="Lato"/>
        </w:rPr>
        <w:t xml:space="preserve"> </w:t>
      </w:r>
      <w:proofErr w:type="spellStart"/>
      <w:r w:rsidRPr="002A1171">
        <w:rPr>
          <w:rFonts w:ascii="Lato" w:hAnsi="Lato"/>
        </w:rPr>
        <w:t>lokal</w:t>
      </w:r>
      <w:proofErr w:type="spellEnd"/>
      <w:r w:rsidRPr="002A1171">
        <w:rPr>
          <w:rFonts w:ascii="Lato" w:hAnsi="Lato"/>
        </w:rPr>
        <w:t xml:space="preserve"> dan </w:t>
      </w:r>
      <w:proofErr w:type="spellStart"/>
      <w:r w:rsidRPr="002A1171">
        <w:rPr>
          <w:rFonts w:ascii="Lato" w:hAnsi="Lato"/>
        </w:rPr>
        <w:t>masyarakat</w:t>
      </w:r>
      <w:proofErr w:type="spellEnd"/>
      <w:r w:rsidRPr="002A1171">
        <w:rPr>
          <w:rFonts w:ascii="Lato" w:hAnsi="Lato"/>
        </w:rPr>
        <w:t xml:space="preserve"> </w:t>
      </w:r>
      <w:proofErr w:type="spellStart"/>
      <w:r w:rsidRPr="002A1171">
        <w:rPr>
          <w:rFonts w:ascii="Lato" w:hAnsi="Lato"/>
        </w:rPr>
        <w:t>adat</w:t>
      </w:r>
      <w:proofErr w:type="spellEnd"/>
      <w:r w:rsidRPr="002A1171">
        <w:rPr>
          <w:rFonts w:ascii="Lato" w:hAnsi="Lato"/>
        </w:rPr>
        <w:t xml:space="preserve"> </w:t>
      </w:r>
      <w:proofErr w:type="spellStart"/>
      <w:r w:rsidRPr="002A1171">
        <w:rPr>
          <w:rFonts w:ascii="Lato" w:hAnsi="Lato"/>
        </w:rPr>
        <w:t>seringkali</w:t>
      </w:r>
      <w:proofErr w:type="spellEnd"/>
      <w:r w:rsidRPr="002A1171">
        <w:rPr>
          <w:rFonts w:ascii="Lato" w:hAnsi="Lato"/>
        </w:rPr>
        <w:t xml:space="preserve"> </w:t>
      </w:r>
      <w:proofErr w:type="spellStart"/>
      <w:r w:rsidRPr="002A1171">
        <w:rPr>
          <w:rFonts w:ascii="Lato" w:hAnsi="Lato"/>
        </w:rPr>
        <w:t>tidak</w:t>
      </w:r>
      <w:proofErr w:type="spellEnd"/>
      <w:r w:rsidRPr="002A1171">
        <w:rPr>
          <w:rFonts w:ascii="Lato" w:hAnsi="Lato"/>
        </w:rPr>
        <w:t xml:space="preserve"> </w:t>
      </w:r>
      <w:proofErr w:type="spellStart"/>
      <w:r w:rsidRPr="002A1171">
        <w:rPr>
          <w:rFonts w:ascii="Lato" w:hAnsi="Lato"/>
        </w:rPr>
        <w:t>dilibatkan</w:t>
      </w:r>
      <w:proofErr w:type="spellEnd"/>
      <w:r w:rsidRPr="002A1171">
        <w:rPr>
          <w:rFonts w:ascii="Lato" w:hAnsi="Lato"/>
        </w:rPr>
        <w:t xml:space="preserve"> </w:t>
      </w:r>
      <w:proofErr w:type="spellStart"/>
      <w:r w:rsidRPr="002A1171">
        <w:rPr>
          <w:rFonts w:ascii="Lato" w:hAnsi="Lato"/>
        </w:rPr>
        <w:t>dalam</w:t>
      </w:r>
      <w:proofErr w:type="spellEnd"/>
      <w:r w:rsidRPr="002A1171">
        <w:rPr>
          <w:rFonts w:ascii="Lato" w:hAnsi="Lato"/>
        </w:rPr>
        <w:t xml:space="preserve"> dialog </w:t>
      </w:r>
      <w:proofErr w:type="spellStart"/>
      <w:r w:rsidRPr="002A1171">
        <w:rPr>
          <w:rFonts w:ascii="Lato" w:hAnsi="Lato"/>
        </w:rPr>
        <w:t>mengenai</w:t>
      </w:r>
      <w:proofErr w:type="spellEnd"/>
      <w:r w:rsidRPr="002A1171">
        <w:rPr>
          <w:rFonts w:ascii="Lato" w:hAnsi="Lato"/>
        </w:rPr>
        <w:t xml:space="preserve"> </w:t>
      </w:r>
      <w:proofErr w:type="spellStart"/>
      <w:r w:rsidRPr="002A1171">
        <w:rPr>
          <w:rFonts w:ascii="Lato" w:hAnsi="Lato"/>
        </w:rPr>
        <w:t>pemanfaatan</w:t>
      </w:r>
      <w:proofErr w:type="spellEnd"/>
      <w:r w:rsidRPr="002A1171">
        <w:rPr>
          <w:rFonts w:ascii="Lato" w:hAnsi="Lato"/>
        </w:rPr>
        <w:t xml:space="preserve"> </w:t>
      </w:r>
      <w:proofErr w:type="spellStart"/>
      <w:r w:rsidRPr="002A1171">
        <w:rPr>
          <w:rFonts w:ascii="Lato" w:hAnsi="Lato"/>
        </w:rPr>
        <w:t>sumber</w:t>
      </w:r>
      <w:proofErr w:type="spellEnd"/>
      <w:r w:rsidRPr="002A1171">
        <w:rPr>
          <w:rFonts w:ascii="Lato" w:hAnsi="Lato"/>
        </w:rPr>
        <w:t xml:space="preserve"> </w:t>
      </w:r>
      <w:proofErr w:type="spellStart"/>
      <w:r w:rsidRPr="002A1171">
        <w:rPr>
          <w:rFonts w:ascii="Lato" w:hAnsi="Lato"/>
        </w:rPr>
        <w:t>daya</w:t>
      </w:r>
      <w:proofErr w:type="spellEnd"/>
      <w:r w:rsidRPr="002A1171">
        <w:rPr>
          <w:rFonts w:ascii="Lato" w:hAnsi="Lato"/>
        </w:rPr>
        <w:t xml:space="preserve"> </w:t>
      </w:r>
      <w:proofErr w:type="spellStart"/>
      <w:r w:rsidRPr="002A1171">
        <w:rPr>
          <w:rFonts w:ascii="Lato" w:hAnsi="Lato"/>
        </w:rPr>
        <w:t>alam</w:t>
      </w:r>
      <w:proofErr w:type="spellEnd"/>
      <w:r w:rsidRPr="002A1171">
        <w:rPr>
          <w:rFonts w:ascii="Lato" w:hAnsi="Lato"/>
        </w:rPr>
        <w:t xml:space="preserve"> di wilayah </w:t>
      </w:r>
      <w:proofErr w:type="spellStart"/>
      <w:r w:rsidRPr="002A1171">
        <w:rPr>
          <w:rFonts w:ascii="Lato" w:hAnsi="Lato"/>
        </w:rPr>
        <w:t>mereka</w:t>
      </w:r>
      <w:proofErr w:type="spellEnd"/>
      <w:r w:rsidRPr="002A1171">
        <w:rPr>
          <w:rFonts w:ascii="Lato" w:hAnsi="Lato"/>
        </w:rPr>
        <w:t xml:space="preserve">. </w:t>
      </w:r>
      <w:proofErr w:type="spellStart"/>
      <w:r w:rsidRPr="002A1171">
        <w:rPr>
          <w:rFonts w:ascii="Lato" w:hAnsi="Lato"/>
        </w:rPr>
        <w:t>Selain</w:t>
      </w:r>
      <w:proofErr w:type="spellEnd"/>
      <w:r w:rsidRPr="002A1171">
        <w:rPr>
          <w:rFonts w:ascii="Lato" w:hAnsi="Lato"/>
        </w:rPr>
        <w:t xml:space="preserve"> </w:t>
      </w:r>
      <w:proofErr w:type="spellStart"/>
      <w:r w:rsidRPr="002A1171">
        <w:rPr>
          <w:rFonts w:ascii="Lato" w:hAnsi="Lato"/>
        </w:rPr>
        <w:t>itu</w:t>
      </w:r>
      <w:proofErr w:type="spellEnd"/>
      <w:r w:rsidRPr="002A1171">
        <w:rPr>
          <w:rFonts w:ascii="Lato" w:hAnsi="Lato"/>
        </w:rPr>
        <w:t xml:space="preserve">, </w:t>
      </w:r>
      <w:proofErr w:type="spellStart"/>
      <w:r w:rsidRPr="002A1171">
        <w:rPr>
          <w:rFonts w:ascii="Lato" w:hAnsi="Lato"/>
        </w:rPr>
        <w:t>komitmen</w:t>
      </w:r>
      <w:proofErr w:type="spellEnd"/>
      <w:r w:rsidRPr="002A1171">
        <w:rPr>
          <w:rFonts w:ascii="Lato" w:hAnsi="Lato"/>
        </w:rPr>
        <w:t xml:space="preserve"> </w:t>
      </w:r>
      <w:proofErr w:type="spellStart"/>
      <w:r w:rsidRPr="002A1171">
        <w:rPr>
          <w:rFonts w:ascii="Lato" w:hAnsi="Lato"/>
        </w:rPr>
        <w:t>keterbukaan</w:t>
      </w:r>
      <w:proofErr w:type="spellEnd"/>
      <w:r w:rsidRPr="002A1171">
        <w:rPr>
          <w:rFonts w:ascii="Lato" w:hAnsi="Lato"/>
        </w:rPr>
        <w:t xml:space="preserve"> </w:t>
      </w:r>
      <w:proofErr w:type="spellStart"/>
      <w:r w:rsidRPr="002A1171">
        <w:rPr>
          <w:rFonts w:ascii="Lato" w:hAnsi="Lato"/>
        </w:rPr>
        <w:t>informasi</w:t>
      </w:r>
      <w:proofErr w:type="spellEnd"/>
      <w:r w:rsidRPr="002A1171">
        <w:rPr>
          <w:rFonts w:ascii="Lato" w:hAnsi="Lato"/>
        </w:rPr>
        <w:t xml:space="preserve"> </w:t>
      </w:r>
      <w:proofErr w:type="spellStart"/>
      <w:r w:rsidRPr="002A1171">
        <w:rPr>
          <w:rFonts w:ascii="Lato" w:hAnsi="Lato"/>
        </w:rPr>
        <w:t>belanja</w:t>
      </w:r>
      <w:proofErr w:type="spellEnd"/>
      <w:r w:rsidRPr="002A1171">
        <w:rPr>
          <w:rFonts w:ascii="Lato" w:hAnsi="Lato"/>
        </w:rPr>
        <w:t xml:space="preserve"> negara </w:t>
      </w:r>
      <w:proofErr w:type="spellStart"/>
      <w:r w:rsidRPr="002A1171">
        <w:rPr>
          <w:rFonts w:ascii="Lato" w:hAnsi="Lato"/>
        </w:rPr>
        <w:t>belum</w:t>
      </w:r>
      <w:proofErr w:type="spellEnd"/>
      <w:r w:rsidRPr="002A1171">
        <w:rPr>
          <w:rFonts w:ascii="Lato" w:hAnsi="Lato"/>
        </w:rPr>
        <w:t xml:space="preserve"> </w:t>
      </w:r>
      <w:proofErr w:type="spellStart"/>
      <w:r w:rsidRPr="002A1171">
        <w:rPr>
          <w:rFonts w:ascii="Lato" w:hAnsi="Lato"/>
        </w:rPr>
        <w:t>sepenuhnya</w:t>
      </w:r>
      <w:proofErr w:type="spellEnd"/>
      <w:r w:rsidRPr="002A1171">
        <w:rPr>
          <w:rFonts w:ascii="Lato" w:hAnsi="Lato"/>
        </w:rPr>
        <w:t xml:space="preserve"> </w:t>
      </w:r>
      <w:proofErr w:type="spellStart"/>
      <w:r w:rsidRPr="002A1171">
        <w:rPr>
          <w:rFonts w:ascii="Lato" w:hAnsi="Lato"/>
        </w:rPr>
        <w:t>dipenuhi</w:t>
      </w:r>
      <w:proofErr w:type="spellEnd"/>
      <w:r w:rsidRPr="002A1171">
        <w:rPr>
          <w:rFonts w:ascii="Lato" w:hAnsi="Lato"/>
        </w:rPr>
        <w:t xml:space="preserve">, </w:t>
      </w:r>
      <w:proofErr w:type="spellStart"/>
      <w:r w:rsidRPr="002A1171">
        <w:rPr>
          <w:rFonts w:ascii="Lato" w:hAnsi="Lato"/>
        </w:rPr>
        <w:t>sehingga</w:t>
      </w:r>
      <w:proofErr w:type="spellEnd"/>
      <w:r w:rsidRPr="002A1171">
        <w:rPr>
          <w:rFonts w:ascii="Lato" w:hAnsi="Lato"/>
        </w:rPr>
        <w:t xml:space="preserve"> </w:t>
      </w:r>
      <w:proofErr w:type="spellStart"/>
      <w:r w:rsidRPr="002A1171">
        <w:rPr>
          <w:rFonts w:ascii="Lato" w:hAnsi="Lato"/>
        </w:rPr>
        <w:t>sulit</w:t>
      </w:r>
      <w:proofErr w:type="spellEnd"/>
      <w:r w:rsidRPr="002A1171">
        <w:rPr>
          <w:rFonts w:ascii="Lato" w:hAnsi="Lato"/>
        </w:rPr>
        <w:t xml:space="preserve"> </w:t>
      </w:r>
      <w:proofErr w:type="spellStart"/>
      <w:r w:rsidRPr="002A1171">
        <w:rPr>
          <w:rFonts w:ascii="Lato" w:hAnsi="Lato"/>
        </w:rPr>
        <w:t>untuk</w:t>
      </w:r>
      <w:proofErr w:type="spellEnd"/>
      <w:r w:rsidRPr="002A1171">
        <w:rPr>
          <w:rFonts w:ascii="Lato" w:hAnsi="Lato"/>
        </w:rPr>
        <w:t xml:space="preserve"> </w:t>
      </w:r>
      <w:proofErr w:type="spellStart"/>
      <w:r w:rsidRPr="002A1171">
        <w:rPr>
          <w:rFonts w:ascii="Lato" w:hAnsi="Lato"/>
        </w:rPr>
        <w:t>menilai</w:t>
      </w:r>
      <w:proofErr w:type="spellEnd"/>
      <w:r w:rsidRPr="002A1171">
        <w:rPr>
          <w:rFonts w:ascii="Lato" w:hAnsi="Lato"/>
        </w:rPr>
        <w:t xml:space="preserve"> </w:t>
      </w:r>
      <w:proofErr w:type="spellStart"/>
      <w:r w:rsidRPr="002A1171">
        <w:rPr>
          <w:rFonts w:ascii="Lato" w:hAnsi="Lato"/>
        </w:rPr>
        <w:t>kualitas</w:t>
      </w:r>
      <w:proofErr w:type="spellEnd"/>
      <w:r w:rsidRPr="002A1171">
        <w:rPr>
          <w:rFonts w:ascii="Lato" w:hAnsi="Lato"/>
        </w:rPr>
        <w:t xml:space="preserve"> </w:t>
      </w:r>
      <w:proofErr w:type="spellStart"/>
      <w:r w:rsidRPr="002A1171">
        <w:rPr>
          <w:rFonts w:ascii="Lato" w:hAnsi="Lato"/>
        </w:rPr>
        <w:t>belanja</w:t>
      </w:r>
      <w:proofErr w:type="spellEnd"/>
      <w:r w:rsidRPr="002A1171">
        <w:rPr>
          <w:rFonts w:ascii="Lato" w:hAnsi="Lato"/>
        </w:rPr>
        <w:t xml:space="preserve"> negara. </w:t>
      </w:r>
      <w:proofErr w:type="spellStart"/>
      <w:r w:rsidRPr="002A1171">
        <w:rPr>
          <w:rFonts w:ascii="Lato" w:hAnsi="Lato"/>
        </w:rPr>
        <w:t>Dalam</w:t>
      </w:r>
      <w:proofErr w:type="spellEnd"/>
      <w:r w:rsidRPr="002A1171">
        <w:rPr>
          <w:rFonts w:ascii="Lato" w:hAnsi="Lato"/>
        </w:rPr>
        <w:t xml:space="preserve"> </w:t>
      </w:r>
      <w:proofErr w:type="spellStart"/>
      <w:r w:rsidRPr="002A1171">
        <w:rPr>
          <w:rFonts w:ascii="Lato" w:hAnsi="Lato"/>
        </w:rPr>
        <w:t>bidang</w:t>
      </w:r>
      <w:proofErr w:type="spellEnd"/>
      <w:r w:rsidRPr="002A1171">
        <w:rPr>
          <w:rFonts w:ascii="Lato" w:hAnsi="Lato"/>
        </w:rPr>
        <w:t xml:space="preserve"> anti-</w:t>
      </w:r>
      <w:proofErr w:type="spellStart"/>
      <w:r w:rsidRPr="002A1171">
        <w:rPr>
          <w:rFonts w:ascii="Lato" w:hAnsi="Lato"/>
        </w:rPr>
        <w:t>korupsi</w:t>
      </w:r>
      <w:proofErr w:type="spellEnd"/>
      <w:r w:rsidRPr="002A1171">
        <w:rPr>
          <w:rFonts w:ascii="Lato" w:hAnsi="Lato"/>
        </w:rPr>
        <w:t xml:space="preserve">, </w:t>
      </w:r>
      <w:proofErr w:type="spellStart"/>
      <w:r w:rsidRPr="002A1171">
        <w:rPr>
          <w:rFonts w:ascii="Lato" w:hAnsi="Lato"/>
        </w:rPr>
        <w:t>transparansi</w:t>
      </w:r>
      <w:proofErr w:type="spellEnd"/>
      <w:r w:rsidRPr="002A1171">
        <w:rPr>
          <w:rFonts w:ascii="Lato" w:hAnsi="Lato"/>
        </w:rPr>
        <w:t xml:space="preserve"> dana </w:t>
      </w:r>
      <w:proofErr w:type="spellStart"/>
      <w:r w:rsidRPr="002A1171">
        <w:rPr>
          <w:rFonts w:ascii="Lato" w:hAnsi="Lato"/>
        </w:rPr>
        <w:t>kampanye</w:t>
      </w:r>
      <w:proofErr w:type="spellEnd"/>
      <w:r w:rsidRPr="002A1171">
        <w:rPr>
          <w:rFonts w:ascii="Lato" w:hAnsi="Lato"/>
        </w:rPr>
        <w:t xml:space="preserve"> </w:t>
      </w:r>
      <w:proofErr w:type="spellStart"/>
      <w:r w:rsidRPr="002A1171">
        <w:rPr>
          <w:rFonts w:ascii="Lato" w:hAnsi="Lato"/>
        </w:rPr>
        <w:t>belum</w:t>
      </w:r>
      <w:proofErr w:type="spellEnd"/>
      <w:r w:rsidRPr="002A1171">
        <w:rPr>
          <w:rFonts w:ascii="Lato" w:hAnsi="Lato"/>
        </w:rPr>
        <w:t xml:space="preserve"> </w:t>
      </w:r>
      <w:proofErr w:type="spellStart"/>
      <w:r w:rsidRPr="002A1171">
        <w:rPr>
          <w:rFonts w:ascii="Lato" w:hAnsi="Lato"/>
        </w:rPr>
        <w:t>menjadi</w:t>
      </w:r>
      <w:proofErr w:type="spellEnd"/>
      <w:r w:rsidRPr="002A1171">
        <w:rPr>
          <w:rFonts w:ascii="Lato" w:hAnsi="Lato"/>
        </w:rPr>
        <w:t xml:space="preserve"> </w:t>
      </w:r>
      <w:proofErr w:type="spellStart"/>
      <w:r w:rsidRPr="002A1171">
        <w:rPr>
          <w:rFonts w:ascii="Lato" w:hAnsi="Lato"/>
        </w:rPr>
        <w:t>prioritas</w:t>
      </w:r>
      <w:proofErr w:type="spellEnd"/>
      <w:r w:rsidRPr="002A1171">
        <w:rPr>
          <w:rFonts w:ascii="Lato" w:hAnsi="Lato"/>
        </w:rPr>
        <w:t>.</w:t>
      </w:r>
      <w:r>
        <w:rPr>
          <w:rFonts w:ascii="Lato" w:hAnsi="Lato"/>
        </w:rPr>
        <w:t xml:space="preserve"> </w:t>
      </w:r>
    </w:p>
    <w:p w14:paraId="5C776F5B" w14:textId="77777777" w:rsidR="002A1171" w:rsidRDefault="002A1171" w:rsidP="00105839">
      <w:pPr>
        <w:jc w:val="both"/>
        <w:rPr>
          <w:rFonts w:ascii="Lato" w:hAnsi="Lato"/>
        </w:rPr>
      </w:pPr>
      <w:proofErr w:type="spellStart"/>
      <w:r w:rsidRPr="002A1171">
        <w:rPr>
          <w:rFonts w:ascii="Lato" w:hAnsi="Lato"/>
        </w:rPr>
        <w:t>Lebih</w:t>
      </w:r>
      <w:proofErr w:type="spellEnd"/>
      <w:r w:rsidRPr="002A1171">
        <w:rPr>
          <w:rFonts w:ascii="Lato" w:hAnsi="Lato"/>
        </w:rPr>
        <w:t xml:space="preserve"> </w:t>
      </w:r>
      <w:proofErr w:type="spellStart"/>
      <w:r w:rsidRPr="002A1171">
        <w:rPr>
          <w:rFonts w:ascii="Lato" w:hAnsi="Lato"/>
        </w:rPr>
        <w:t>lanjut</w:t>
      </w:r>
      <w:proofErr w:type="spellEnd"/>
      <w:r w:rsidRPr="002A1171">
        <w:rPr>
          <w:rFonts w:ascii="Lato" w:hAnsi="Lato"/>
        </w:rPr>
        <w:t xml:space="preserve">, </w:t>
      </w:r>
      <w:proofErr w:type="spellStart"/>
      <w:r w:rsidRPr="002A1171">
        <w:rPr>
          <w:rFonts w:ascii="Lato" w:hAnsi="Lato"/>
        </w:rPr>
        <w:t>partisipasi</w:t>
      </w:r>
      <w:proofErr w:type="spellEnd"/>
      <w:r w:rsidRPr="002A1171">
        <w:rPr>
          <w:rFonts w:ascii="Lato" w:hAnsi="Lato"/>
        </w:rPr>
        <w:t xml:space="preserve"> </w:t>
      </w:r>
      <w:proofErr w:type="spellStart"/>
      <w:r w:rsidRPr="002A1171">
        <w:rPr>
          <w:rFonts w:ascii="Lato" w:hAnsi="Lato"/>
        </w:rPr>
        <w:t>masyarakat</w:t>
      </w:r>
      <w:proofErr w:type="spellEnd"/>
      <w:r w:rsidRPr="002A1171">
        <w:rPr>
          <w:rFonts w:ascii="Lato" w:hAnsi="Lato"/>
        </w:rPr>
        <w:t xml:space="preserve"> </w:t>
      </w:r>
      <w:proofErr w:type="spellStart"/>
      <w:r w:rsidRPr="002A1171">
        <w:rPr>
          <w:rFonts w:ascii="Lato" w:hAnsi="Lato"/>
        </w:rPr>
        <w:t>sipil</w:t>
      </w:r>
      <w:proofErr w:type="spellEnd"/>
      <w:r w:rsidRPr="002A1171">
        <w:rPr>
          <w:rFonts w:ascii="Lato" w:hAnsi="Lato"/>
        </w:rPr>
        <w:t xml:space="preserve"> yang </w:t>
      </w:r>
      <w:proofErr w:type="spellStart"/>
      <w:r w:rsidRPr="002A1171">
        <w:rPr>
          <w:rFonts w:ascii="Lato" w:hAnsi="Lato"/>
        </w:rPr>
        <w:t>luas</w:t>
      </w:r>
      <w:proofErr w:type="spellEnd"/>
      <w:r w:rsidRPr="002A1171">
        <w:rPr>
          <w:rFonts w:ascii="Lato" w:hAnsi="Lato"/>
        </w:rPr>
        <w:t xml:space="preserve"> dan </w:t>
      </w:r>
      <w:proofErr w:type="spellStart"/>
      <w:r w:rsidRPr="002A1171">
        <w:rPr>
          <w:rFonts w:ascii="Lato" w:hAnsi="Lato"/>
        </w:rPr>
        <w:t>bermakna</w:t>
      </w:r>
      <w:proofErr w:type="spellEnd"/>
      <w:r w:rsidRPr="002A1171">
        <w:rPr>
          <w:rFonts w:ascii="Lato" w:hAnsi="Lato"/>
        </w:rPr>
        <w:t xml:space="preserve"> </w:t>
      </w:r>
      <w:proofErr w:type="spellStart"/>
      <w:r w:rsidRPr="002A1171">
        <w:rPr>
          <w:rFonts w:ascii="Lato" w:hAnsi="Lato"/>
        </w:rPr>
        <w:t>dalam</w:t>
      </w:r>
      <w:proofErr w:type="spellEnd"/>
      <w:r w:rsidRPr="002A1171">
        <w:rPr>
          <w:rFonts w:ascii="Lato" w:hAnsi="Lato"/>
        </w:rPr>
        <w:t xml:space="preserve"> </w:t>
      </w:r>
      <w:proofErr w:type="spellStart"/>
      <w:r w:rsidRPr="002A1171">
        <w:rPr>
          <w:rFonts w:ascii="Lato" w:hAnsi="Lato"/>
        </w:rPr>
        <w:t>kerangka</w:t>
      </w:r>
      <w:proofErr w:type="spellEnd"/>
      <w:r w:rsidRPr="002A1171">
        <w:rPr>
          <w:rFonts w:ascii="Lato" w:hAnsi="Lato"/>
        </w:rPr>
        <w:t xml:space="preserve"> </w:t>
      </w:r>
      <w:proofErr w:type="spellStart"/>
      <w:r w:rsidRPr="002A1171">
        <w:rPr>
          <w:rFonts w:ascii="Lato" w:hAnsi="Lato"/>
        </w:rPr>
        <w:t>akuntabilitas</w:t>
      </w:r>
      <w:proofErr w:type="spellEnd"/>
      <w:r w:rsidRPr="002A1171">
        <w:rPr>
          <w:rFonts w:ascii="Lato" w:hAnsi="Lato"/>
        </w:rPr>
        <w:t xml:space="preserve"> </w:t>
      </w:r>
      <w:proofErr w:type="spellStart"/>
      <w:r w:rsidRPr="002A1171">
        <w:rPr>
          <w:rFonts w:ascii="Lato" w:hAnsi="Lato"/>
        </w:rPr>
        <w:t>sosial</w:t>
      </w:r>
      <w:proofErr w:type="spellEnd"/>
      <w:r w:rsidRPr="002A1171">
        <w:rPr>
          <w:rFonts w:ascii="Lato" w:hAnsi="Lato"/>
        </w:rPr>
        <w:t xml:space="preserve"> </w:t>
      </w:r>
      <w:proofErr w:type="spellStart"/>
      <w:r w:rsidRPr="002A1171">
        <w:rPr>
          <w:rFonts w:ascii="Lato" w:hAnsi="Lato"/>
        </w:rPr>
        <w:t>kebijakan</w:t>
      </w:r>
      <w:proofErr w:type="spellEnd"/>
      <w:r w:rsidRPr="002A1171">
        <w:rPr>
          <w:rFonts w:ascii="Lato" w:hAnsi="Lato"/>
        </w:rPr>
        <w:t xml:space="preserve">, </w:t>
      </w:r>
      <w:proofErr w:type="spellStart"/>
      <w:r w:rsidRPr="002A1171">
        <w:rPr>
          <w:rFonts w:ascii="Lato" w:hAnsi="Lato"/>
        </w:rPr>
        <w:t>masih</w:t>
      </w:r>
      <w:proofErr w:type="spellEnd"/>
      <w:r w:rsidRPr="002A1171">
        <w:rPr>
          <w:rFonts w:ascii="Lato" w:hAnsi="Lato"/>
        </w:rPr>
        <w:t xml:space="preserve"> </w:t>
      </w:r>
      <w:proofErr w:type="spellStart"/>
      <w:r w:rsidRPr="002A1171">
        <w:rPr>
          <w:rFonts w:ascii="Lato" w:hAnsi="Lato"/>
        </w:rPr>
        <w:t>menjadi</w:t>
      </w:r>
      <w:proofErr w:type="spellEnd"/>
      <w:r w:rsidRPr="002A1171">
        <w:rPr>
          <w:rFonts w:ascii="Lato" w:hAnsi="Lato"/>
        </w:rPr>
        <w:t xml:space="preserve"> </w:t>
      </w:r>
      <w:proofErr w:type="spellStart"/>
      <w:r w:rsidRPr="002A1171">
        <w:rPr>
          <w:rFonts w:ascii="Lato" w:hAnsi="Lato"/>
        </w:rPr>
        <w:t>tantangan</w:t>
      </w:r>
      <w:proofErr w:type="spellEnd"/>
      <w:r w:rsidRPr="002A1171">
        <w:rPr>
          <w:rFonts w:ascii="Lato" w:hAnsi="Lato"/>
        </w:rPr>
        <w:t xml:space="preserve"> </w:t>
      </w:r>
      <w:proofErr w:type="spellStart"/>
      <w:r w:rsidRPr="002A1171">
        <w:rPr>
          <w:rFonts w:ascii="Lato" w:hAnsi="Lato"/>
        </w:rPr>
        <w:t>dalam</w:t>
      </w:r>
      <w:proofErr w:type="spellEnd"/>
      <w:r w:rsidRPr="002A1171">
        <w:rPr>
          <w:rFonts w:ascii="Lato" w:hAnsi="Lato"/>
        </w:rPr>
        <w:t xml:space="preserve"> </w:t>
      </w:r>
      <w:proofErr w:type="spellStart"/>
      <w:r w:rsidRPr="002A1171">
        <w:rPr>
          <w:rFonts w:ascii="Lato" w:hAnsi="Lato"/>
        </w:rPr>
        <w:t>pelaksanaan</w:t>
      </w:r>
      <w:proofErr w:type="spellEnd"/>
      <w:r w:rsidRPr="002A1171">
        <w:rPr>
          <w:rFonts w:ascii="Lato" w:hAnsi="Lato"/>
        </w:rPr>
        <w:t xml:space="preserve"> ko-</w:t>
      </w:r>
      <w:proofErr w:type="spellStart"/>
      <w:r w:rsidRPr="002A1171">
        <w:rPr>
          <w:rFonts w:ascii="Lato" w:hAnsi="Lato"/>
        </w:rPr>
        <w:t>kreasi</w:t>
      </w:r>
      <w:proofErr w:type="spellEnd"/>
      <w:r w:rsidRPr="002A1171">
        <w:rPr>
          <w:rFonts w:ascii="Lato" w:hAnsi="Lato"/>
        </w:rPr>
        <w:t xml:space="preserve"> </w:t>
      </w:r>
      <w:proofErr w:type="spellStart"/>
      <w:r w:rsidRPr="002A1171">
        <w:rPr>
          <w:rFonts w:ascii="Lato" w:hAnsi="Lato"/>
        </w:rPr>
        <w:t>keterbukaan</w:t>
      </w:r>
      <w:proofErr w:type="spellEnd"/>
      <w:r w:rsidRPr="002A1171">
        <w:rPr>
          <w:rFonts w:ascii="Lato" w:hAnsi="Lato"/>
        </w:rPr>
        <w:t xml:space="preserve"> </w:t>
      </w:r>
      <w:proofErr w:type="spellStart"/>
      <w:r w:rsidRPr="002A1171">
        <w:rPr>
          <w:rFonts w:ascii="Lato" w:hAnsi="Lato"/>
        </w:rPr>
        <w:t>pemerintah</w:t>
      </w:r>
      <w:proofErr w:type="spellEnd"/>
      <w:r w:rsidRPr="002A1171">
        <w:rPr>
          <w:rFonts w:ascii="Lato" w:hAnsi="Lato"/>
        </w:rPr>
        <w:t xml:space="preserve"> Indonesia. </w:t>
      </w:r>
      <w:proofErr w:type="spellStart"/>
      <w:r w:rsidRPr="002A1171">
        <w:rPr>
          <w:rFonts w:ascii="Lato" w:hAnsi="Lato"/>
        </w:rPr>
        <w:t>Komitmen</w:t>
      </w:r>
      <w:proofErr w:type="spellEnd"/>
      <w:r w:rsidRPr="002A1171">
        <w:rPr>
          <w:rFonts w:ascii="Lato" w:hAnsi="Lato"/>
        </w:rPr>
        <w:t xml:space="preserve"> </w:t>
      </w:r>
      <w:proofErr w:type="spellStart"/>
      <w:r w:rsidRPr="002A1171">
        <w:rPr>
          <w:rFonts w:ascii="Lato" w:hAnsi="Lato"/>
        </w:rPr>
        <w:t>ini</w:t>
      </w:r>
      <w:proofErr w:type="spellEnd"/>
      <w:r w:rsidRPr="002A1171">
        <w:rPr>
          <w:rFonts w:ascii="Lato" w:hAnsi="Lato"/>
        </w:rPr>
        <w:t xml:space="preserve"> sangat </w:t>
      </w:r>
      <w:proofErr w:type="spellStart"/>
      <w:r w:rsidRPr="002A1171">
        <w:rPr>
          <w:rFonts w:ascii="Lato" w:hAnsi="Lato"/>
        </w:rPr>
        <w:t>penting</w:t>
      </w:r>
      <w:proofErr w:type="spellEnd"/>
      <w:r w:rsidRPr="002A1171">
        <w:rPr>
          <w:rFonts w:ascii="Lato" w:hAnsi="Lato"/>
        </w:rPr>
        <w:t xml:space="preserve"> </w:t>
      </w:r>
      <w:proofErr w:type="spellStart"/>
      <w:r w:rsidRPr="002A1171">
        <w:rPr>
          <w:rFonts w:ascii="Lato" w:hAnsi="Lato"/>
        </w:rPr>
        <w:t>untuk</w:t>
      </w:r>
      <w:proofErr w:type="spellEnd"/>
      <w:r w:rsidRPr="002A1171">
        <w:rPr>
          <w:rFonts w:ascii="Lato" w:hAnsi="Lato"/>
        </w:rPr>
        <w:t xml:space="preserve"> </w:t>
      </w:r>
      <w:proofErr w:type="spellStart"/>
      <w:r w:rsidRPr="002A1171">
        <w:rPr>
          <w:rFonts w:ascii="Lato" w:hAnsi="Lato"/>
        </w:rPr>
        <w:t>menegakkan</w:t>
      </w:r>
      <w:proofErr w:type="spellEnd"/>
      <w:r w:rsidRPr="002A1171">
        <w:rPr>
          <w:rFonts w:ascii="Lato" w:hAnsi="Lato"/>
        </w:rPr>
        <w:t xml:space="preserve"> </w:t>
      </w:r>
      <w:proofErr w:type="spellStart"/>
      <w:r w:rsidRPr="002A1171">
        <w:rPr>
          <w:rFonts w:ascii="Lato" w:hAnsi="Lato"/>
        </w:rPr>
        <w:t>nilai-nilai</w:t>
      </w:r>
      <w:proofErr w:type="spellEnd"/>
      <w:r w:rsidRPr="002A1171">
        <w:rPr>
          <w:rFonts w:ascii="Lato" w:hAnsi="Lato"/>
        </w:rPr>
        <w:t xml:space="preserve"> </w:t>
      </w:r>
      <w:proofErr w:type="spellStart"/>
      <w:r w:rsidRPr="002A1171">
        <w:rPr>
          <w:rFonts w:ascii="Lato" w:hAnsi="Lato"/>
        </w:rPr>
        <w:t>pemerintah</w:t>
      </w:r>
      <w:proofErr w:type="spellEnd"/>
      <w:r w:rsidRPr="002A1171">
        <w:rPr>
          <w:rFonts w:ascii="Lato" w:hAnsi="Lato"/>
        </w:rPr>
        <w:t xml:space="preserve"> </w:t>
      </w:r>
      <w:proofErr w:type="spellStart"/>
      <w:r w:rsidRPr="002A1171">
        <w:rPr>
          <w:rFonts w:ascii="Lato" w:hAnsi="Lato"/>
        </w:rPr>
        <w:t>terbuka</w:t>
      </w:r>
      <w:proofErr w:type="spellEnd"/>
      <w:r w:rsidRPr="002A1171">
        <w:rPr>
          <w:rFonts w:ascii="Lato" w:hAnsi="Lato"/>
        </w:rPr>
        <w:t xml:space="preserve">, </w:t>
      </w:r>
      <w:proofErr w:type="spellStart"/>
      <w:r w:rsidRPr="002A1171">
        <w:rPr>
          <w:rFonts w:ascii="Lato" w:hAnsi="Lato"/>
        </w:rPr>
        <w:t>memastikan</w:t>
      </w:r>
      <w:proofErr w:type="spellEnd"/>
      <w:r w:rsidRPr="002A1171">
        <w:rPr>
          <w:rFonts w:ascii="Lato" w:hAnsi="Lato"/>
        </w:rPr>
        <w:t xml:space="preserve"> </w:t>
      </w:r>
      <w:proofErr w:type="spellStart"/>
      <w:r w:rsidRPr="002A1171">
        <w:rPr>
          <w:rFonts w:ascii="Lato" w:hAnsi="Lato"/>
        </w:rPr>
        <w:t>kelanjutan</w:t>
      </w:r>
      <w:proofErr w:type="spellEnd"/>
      <w:r w:rsidRPr="002A1171">
        <w:rPr>
          <w:rFonts w:ascii="Lato" w:hAnsi="Lato"/>
        </w:rPr>
        <w:t xml:space="preserve"> </w:t>
      </w:r>
      <w:proofErr w:type="spellStart"/>
      <w:r w:rsidRPr="002A1171">
        <w:rPr>
          <w:rFonts w:ascii="Lato" w:hAnsi="Lato"/>
        </w:rPr>
        <w:t>dari</w:t>
      </w:r>
      <w:proofErr w:type="spellEnd"/>
      <w:r w:rsidRPr="002A1171">
        <w:rPr>
          <w:rFonts w:ascii="Lato" w:hAnsi="Lato"/>
        </w:rPr>
        <w:t xml:space="preserve"> </w:t>
      </w:r>
      <w:proofErr w:type="spellStart"/>
      <w:r w:rsidRPr="002A1171">
        <w:rPr>
          <w:rFonts w:ascii="Lato" w:hAnsi="Lato"/>
        </w:rPr>
        <w:t>transparansi</w:t>
      </w:r>
      <w:proofErr w:type="spellEnd"/>
      <w:r w:rsidRPr="002A1171">
        <w:rPr>
          <w:rFonts w:ascii="Lato" w:hAnsi="Lato"/>
        </w:rPr>
        <w:t xml:space="preserve">, </w:t>
      </w:r>
      <w:proofErr w:type="spellStart"/>
      <w:r w:rsidRPr="002A1171">
        <w:rPr>
          <w:rFonts w:ascii="Lato" w:hAnsi="Lato"/>
        </w:rPr>
        <w:t>partisipasi</w:t>
      </w:r>
      <w:proofErr w:type="spellEnd"/>
      <w:r w:rsidRPr="002A1171">
        <w:rPr>
          <w:rFonts w:ascii="Lato" w:hAnsi="Lato"/>
        </w:rPr>
        <w:t xml:space="preserve">, </w:t>
      </w:r>
      <w:proofErr w:type="spellStart"/>
      <w:r w:rsidRPr="002A1171">
        <w:rPr>
          <w:rFonts w:ascii="Lato" w:hAnsi="Lato"/>
        </w:rPr>
        <w:t>akuntabilitas</w:t>
      </w:r>
      <w:proofErr w:type="spellEnd"/>
      <w:r w:rsidRPr="002A1171">
        <w:rPr>
          <w:rFonts w:ascii="Lato" w:hAnsi="Lato"/>
        </w:rPr>
        <w:t xml:space="preserve">, </w:t>
      </w:r>
      <w:proofErr w:type="spellStart"/>
      <w:r w:rsidRPr="002A1171">
        <w:rPr>
          <w:rFonts w:ascii="Lato" w:hAnsi="Lato"/>
        </w:rPr>
        <w:t>inklusivitas</w:t>
      </w:r>
      <w:proofErr w:type="spellEnd"/>
      <w:r w:rsidRPr="002A1171">
        <w:rPr>
          <w:rFonts w:ascii="Lato" w:hAnsi="Lato"/>
        </w:rPr>
        <w:t xml:space="preserve">, dan </w:t>
      </w:r>
      <w:proofErr w:type="spellStart"/>
      <w:r w:rsidRPr="002A1171">
        <w:rPr>
          <w:rFonts w:ascii="Lato" w:hAnsi="Lato"/>
        </w:rPr>
        <w:t>inovasi</w:t>
      </w:r>
      <w:proofErr w:type="spellEnd"/>
      <w:r w:rsidRPr="002A1171">
        <w:rPr>
          <w:rFonts w:ascii="Lato" w:hAnsi="Lato"/>
        </w:rPr>
        <w:t xml:space="preserve">. Oleh </w:t>
      </w:r>
      <w:proofErr w:type="spellStart"/>
      <w:r w:rsidRPr="002A1171">
        <w:rPr>
          <w:rFonts w:ascii="Lato" w:hAnsi="Lato"/>
        </w:rPr>
        <w:t>karena</w:t>
      </w:r>
      <w:proofErr w:type="spellEnd"/>
      <w:r w:rsidRPr="002A1171">
        <w:rPr>
          <w:rFonts w:ascii="Lato" w:hAnsi="Lato"/>
        </w:rPr>
        <w:t xml:space="preserve"> </w:t>
      </w:r>
      <w:proofErr w:type="spellStart"/>
      <w:r w:rsidRPr="002A1171">
        <w:rPr>
          <w:rFonts w:ascii="Lato" w:hAnsi="Lato"/>
        </w:rPr>
        <w:t>itu</w:t>
      </w:r>
      <w:proofErr w:type="spellEnd"/>
      <w:r w:rsidRPr="002A1171">
        <w:rPr>
          <w:rFonts w:ascii="Lato" w:hAnsi="Lato"/>
        </w:rPr>
        <w:t xml:space="preserve">, </w:t>
      </w:r>
      <w:proofErr w:type="spellStart"/>
      <w:r w:rsidRPr="002A1171">
        <w:rPr>
          <w:rFonts w:ascii="Lato" w:hAnsi="Lato"/>
        </w:rPr>
        <w:t>keterbukaan</w:t>
      </w:r>
      <w:proofErr w:type="spellEnd"/>
      <w:r w:rsidRPr="002A1171">
        <w:rPr>
          <w:rFonts w:ascii="Lato" w:hAnsi="Lato"/>
        </w:rPr>
        <w:t xml:space="preserve"> </w:t>
      </w:r>
      <w:proofErr w:type="spellStart"/>
      <w:r w:rsidRPr="002A1171">
        <w:rPr>
          <w:rFonts w:ascii="Lato" w:hAnsi="Lato"/>
        </w:rPr>
        <w:t>pemerintah</w:t>
      </w:r>
      <w:proofErr w:type="spellEnd"/>
      <w:r w:rsidRPr="002A1171">
        <w:rPr>
          <w:rFonts w:ascii="Lato" w:hAnsi="Lato"/>
        </w:rPr>
        <w:t xml:space="preserve"> </w:t>
      </w:r>
      <w:proofErr w:type="spellStart"/>
      <w:r w:rsidRPr="002A1171">
        <w:rPr>
          <w:rFonts w:ascii="Lato" w:hAnsi="Lato"/>
        </w:rPr>
        <w:t>harus</w:t>
      </w:r>
      <w:proofErr w:type="spellEnd"/>
      <w:r w:rsidRPr="002A1171">
        <w:rPr>
          <w:rFonts w:ascii="Lato" w:hAnsi="Lato"/>
        </w:rPr>
        <w:t xml:space="preserve"> </w:t>
      </w:r>
      <w:proofErr w:type="spellStart"/>
      <w:r w:rsidRPr="002A1171">
        <w:rPr>
          <w:rFonts w:ascii="Lato" w:hAnsi="Lato"/>
        </w:rPr>
        <w:t>menjadi</w:t>
      </w:r>
      <w:proofErr w:type="spellEnd"/>
      <w:r w:rsidRPr="002A1171">
        <w:rPr>
          <w:rFonts w:ascii="Lato" w:hAnsi="Lato"/>
        </w:rPr>
        <w:t xml:space="preserve"> </w:t>
      </w:r>
      <w:proofErr w:type="spellStart"/>
      <w:r w:rsidRPr="002A1171">
        <w:rPr>
          <w:rFonts w:ascii="Lato" w:hAnsi="Lato"/>
        </w:rPr>
        <w:t>perhatian</w:t>
      </w:r>
      <w:proofErr w:type="spellEnd"/>
      <w:r w:rsidRPr="002A1171">
        <w:rPr>
          <w:rFonts w:ascii="Lato" w:hAnsi="Lato"/>
        </w:rPr>
        <w:t xml:space="preserve"> </w:t>
      </w:r>
      <w:proofErr w:type="spellStart"/>
      <w:r w:rsidRPr="002A1171">
        <w:rPr>
          <w:rFonts w:ascii="Lato" w:hAnsi="Lato"/>
        </w:rPr>
        <w:t>serius</w:t>
      </w:r>
      <w:proofErr w:type="spellEnd"/>
      <w:r w:rsidRPr="002A1171">
        <w:rPr>
          <w:rFonts w:ascii="Lato" w:hAnsi="Lato"/>
        </w:rPr>
        <w:t xml:space="preserve"> </w:t>
      </w:r>
      <w:proofErr w:type="spellStart"/>
      <w:r w:rsidRPr="002A1171">
        <w:rPr>
          <w:rFonts w:ascii="Lato" w:hAnsi="Lato"/>
        </w:rPr>
        <w:t>pemerintah</w:t>
      </w:r>
      <w:proofErr w:type="spellEnd"/>
      <w:r w:rsidRPr="002A1171">
        <w:rPr>
          <w:rFonts w:ascii="Lato" w:hAnsi="Lato"/>
        </w:rPr>
        <w:t xml:space="preserve"> Indonesia, </w:t>
      </w:r>
      <w:proofErr w:type="spellStart"/>
      <w:r w:rsidRPr="002A1171">
        <w:rPr>
          <w:rFonts w:ascii="Lato" w:hAnsi="Lato"/>
        </w:rPr>
        <w:t>tidak</w:t>
      </w:r>
      <w:proofErr w:type="spellEnd"/>
      <w:r w:rsidRPr="002A1171">
        <w:rPr>
          <w:rFonts w:ascii="Lato" w:hAnsi="Lato"/>
        </w:rPr>
        <w:t xml:space="preserve"> </w:t>
      </w:r>
      <w:proofErr w:type="spellStart"/>
      <w:r w:rsidRPr="002A1171">
        <w:rPr>
          <w:rFonts w:ascii="Lato" w:hAnsi="Lato"/>
        </w:rPr>
        <w:t>hanya</w:t>
      </w:r>
      <w:proofErr w:type="spellEnd"/>
      <w:r w:rsidRPr="002A1171">
        <w:rPr>
          <w:rFonts w:ascii="Lato" w:hAnsi="Lato"/>
        </w:rPr>
        <w:t xml:space="preserve"> </w:t>
      </w:r>
      <w:proofErr w:type="spellStart"/>
      <w:r w:rsidRPr="002A1171">
        <w:rPr>
          <w:rFonts w:ascii="Lato" w:hAnsi="Lato"/>
        </w:rPr>
        <w:t>untuk</w:t>
      </w:r>
      <w:proofErr w:type="spellEnd"/>
      <w:r w:rsidRPr="002A1171">
        <w:rPr>
          <w:rFonts w:ascii="Lato" w:hAnsi="Lato"/>
        </w:rPr>
        <w:t xml:space="preserve"> </w:t>
      </w:r>
      <w:proofErr w:type="spellStart"/>
      <w:r w:rsidRPr="002A1171">
        <w:rPr>
          <w:rFonts w:ascii="Lato" w:hAnsi="Lato"/>
        </w:rPr>
        <w:t>keuntungan</w:t>
      </w:r>
      <w:proofErr w:type="spellEnd"/>
      <w:r w:rsidRPr="002A1171">
        <w:rPr>
          <w:rFonts w:ascii="Lato" w:hAnsi="Lato"/>
        </w:rPr>
        <w:t xml:space="preserve"> </w:t>
      </w:r>
      <w:proofErr w:type="spellStart"/>
      <w:r w:rsidRPr="002A1171">
        <w:rPr>
          <w:rFonts w:ascii="Lato" w:hAnsi="Lato"/>
        </w:rPr>
        <w:t>substansial</w:t>
      </w:r>
      <w:proofErr w:type="spellEnd"/>
      <w:r w:rsidRPr="002A1171">
        <w:rPr>
          <w:rFonts w:ascii="Lato" w:hAnsi="Lato"/>
        </w:rPr>
        <w:t xml:space="preserve"> </w:t>
      </w:r>
      <w:proofErr w:type="spellStart"/>
      <w:r w:rsidRPr="002A1171">
        <w:rPr>
          <w:rFonts w:ascii="Lato" w:hAnsi="Lato"/>
        </w:rPr>
        <w:t>bagi</w:t>
      </w:r>
      <w:proofErr w:type="spellEnd"/>
      <w:r w:rsidRPr="002A1171">
        <w:rPr>
          <w:rFonts w:ascii="Lato" w:hAnsi="Lato"/>
        </w:rPr>
        <w:t xml:space="preserve"> </w:t>
      </w:r>
      <w:proofErr w:type="spellStart"/>
      <w:r w:rsidRPr="002A1171">
        <w:rPr>
          <w:rFonts w:ascii="Lato" w:hAnsi="Lato"/>
        </w:rPr>
        <w:t>pemerintah</w:t>
      </w:r>
      <w:proofErr w:type="spellEnd"/>
      <w:r w:rsidRPr="002A1171">
        <w:rPr>
          <w:rFonts w:ascii="Lato" w:hAnsi="Lato"/>
        </w:rPr>
        <w:t xml:space="preserve">, </w:t>
      </w:r>
      <w:proofErr w:type="spellStart"/>
      <w:r w:rsidRPr="002A1171">
        <w:rPr>
          <w:rFonts w:ascii="Lato" w:hAnsi="Lato"/>
        </w:rPr>
        <w:t>tetapi</w:t>
      </w:r>
      <w:proofErr w:type="spellEnd"/>
      <w:r w:rsidRPr="002A1171">
        <w:rPr>
          <w:rFonts w:ascii="Lato" w:hAnsi="Lato"/>
        </w:rPr>
        <w:t xml:space="preserve"> juga </w:t>
      </w:r>
      <w:proofErr w:type="spellStart"/>
      <w:r w:rsidRPr="002A1171">
        <w:rPr>
          <w:rFonts w:ascii="Lato" w:hAnsi="Lato"/>
        </w:rPr>
        <w:t>bagi</w:t>
      </w:r>
      <w:proofErr w:type="spellEnd"/>
      <w:r w:rsidRPr="002A1171">
        <w:rPr>
          <w:rFonts w:ascii="Lato" w:hAnsi="Lato"/>
        </w:rPr>
        <w:t xml:space="preserve"> </w:t>
      </w:r>
      <w:proofErr w:type="spellStart"/>
      <w:r w:rsidRPr="002A1171">
        <w:rPr>
          <w:rFonts w:ascii="Lato" w:hAnsi="Lato"/>
        </w:rPr>
        <w:t>masyarakat</w:t>
      </w:r>
      <w:proofErr w:type="spellEnd"/>
      <w:r w:rsidRPr="002A1171">
        <w:rPr>
          <w:rFonts w:ascii="Lato" w:hAnsi="Lato"/>
        </w:rPr>
        <w:t xml:space="preserve"> </w:t>
      </w:r>
      <w:proofErr w:type="spellStart"/>
      <w:r w:rsidRPr="002A1171">
        <w:rPr>
          <w:rFonts w:ascii="Lato" w:hAnsi="Lato"/>
        </w:rPr>
        <w:t>luas</w:t>
      </w:r>
      <w:proofErr w:type="spellEnd"/>
      <w:r w:rsidRPr="002A1171">
        <w:rPr>
          <w:rFonts w:ascii="Lato" w:hAnsi="Lato"/>
        </w:rPr>
        <w:t>.</w:t>
      </w:r>
      <w:r>
        <w:rPr>
          <w:rFonts w:ascii="Lato" w:hAnsi="Lato"/>
        </w:rPr>
        <w:t xml:space="preserve"> </w:t>
      </w:r>
    </w:p>
    <w:p w14:paraId="049A6C57" w14:textId="77777777" w:rsidR="009A7C72" w:rsidRDefault="00B44CBC" w:rsidP="00105839">
      <w:pPr>
        <w:jc w:val="both"/>
        <w:rPr>
          <w:rFonts w:ascii="Lato" w:hAnsi="Lato"/>
        </w:rPr>
      </w:pPr>
      <w:proofErr w:type="spellStart"/>
      <w:r w:rsidRPr="00B44CBC">
        <w:rPr>
          <w:rFonts w:ascii="Lato" w:hAnsi="Lato"/>
        </w:rPr>
        <w:t>Pemerintahan</w:t>
      </w:r>
      <w:proofErr w:type="spellEnd"/>
      <w:r w:rsidRPr="00B44CBC">
        <w:rPr>
          <w:rFonts w:ascii="Lato" w:hAnsi="Lato"/>
        </w:rPr>
        <w:t xml:space="preserve"> </w:t>
      </w:r>
      <w:proofErr w:type="spellStart"/>
      <w:r w:rsidRPr="00B44CBC">
        <w:rPr>
          <w:rFonts w:ascii="Lato" w:hAnsi="Lato"/>
        </w:rPr>
        <w:t>terbuka</w:t>
      </w:r>
      <w:proofErr w:type="spellEnd"/>
      <w:r w:rsidR="002A1171">
        <w:rPr>
          <w:rFonts w:ascii="Lato" w:hAnsi="Lato"/>
        </w:rPr>
        <w:t xml:space="preserve"> </w:t>
      </w:r>
      <w:r w:rsidR="002A1171" w:rsidRPr="002A1171">
        <w:rPr>
          <w:rFonts w:ascii="Lato" w:hAnsi="Lato"/>
          <w:i/>
          <w:iCs/>
        </w:rPr>
        <w:t>Open Government</w:t>
      </w:r>
      <w:r w:rsidRPr="00B44CBC">
        <w:rPr>
          <w:rFonts w:ascii="Lato" w:hAnsi="Lato"/>
        </w:rPr>
        <w:t xml:space="preserve"> </w:t>
      </w:r>
      <w:proofErr w:type="spellStart"/>
      <w:r w:rsidRPr="00B44CBC">
        <w:rPr>
          <w:rFonts w:ascii="Lato" w:hAnsi="Lato"/>
        </w:rPr>
        <w:t>bukan</w:t>
      </w:r>
      <w:proofErr w:type="spellEnd"/>
      <w:r w:rsidRPr="00B44CBC">
        <w:rPr>
          <w:rFonts w:ascii="Lato" w:hAnsi="Lato"/>
        </w:rPr>
        <w:t xml:space="preserve"> </w:t>
      </w:r>
      <w:proofErr w:type="spellStart"/>
      <w:r w:rsidRPr="00B44CBC">
        <w:rPr>
          <w:rFonts w:ascii="Lato" w:hAnsi="Lato"/>
        </w:rPr>
        <w:t>hanya</w:t>
      </w:r>
      <w:proofErr w:type="spellEnd"/>
      <w:r w:rsidRPr="00B44CBC">
        <w:rPr>
          <w:rFonts w:ascii="Lato" w:hAnsi="Lato"/>
        </w:rPr>
        <w:t xml:space="preserve"> </w:t>
      </w:r>
      <w:proofErr w:type="spellStart"/>
      <w:r w:rsidRPr="00B44CBC">
        <w:rPr>
          <w:rFonts w:ascii="Lato" w:hAnsi="Lato"/>
        </w:rPr>
        <w:t>tujuan</w:t>
      </w:r>
      <w:proofErr w:type="spellEnd"/>
      <w:r w:rsidRPr="00B44CBC">
        <w:rPr>
          <w:rFonts w:ascii="Lato" w:hAnsi="Lato"/>
        </w:rPr>
        <w:t xml:space="preserve">, </w:t>
      </w:r>
      <w:proofErr w:type="spellStart"/>
      <w:r w:rsidRPr="00B44CBC">
        <w:rPr>
          <w:rFonts w:ascii="Lato" w:hAnsi="Lato"/>
        </w:rPr>
        <w:t>tetapi</w:t>
      </w:r>
      <w:proofErr w:type="spellEnd"/>
      <w:r w:rsidRPr="00B44CBC">
        <w:rPr>
          <w:rFonts w:ascii="Lato" w:hAnsi="Lato"/>
        </w:rPr>
        <w:t xml:space="preserve"> </w:t>
      </w:r>
      <w:proofErr w:type="spellStart"/>
      <w:r w:rsidRPr="00B44CBC">
        <w:rPr>
          <w:rFonts w:ascii="Lato" w:hAnsi="Lato"/>
        </w:rPr>
        <w:t>landasan</w:t>
      </w:r>
      <w:proofErr w:type="spellEnd"/>
      <w:r w:rsidRPr="00B44CBC">
        <w:rPr>
          <w:rFonts w:ascii="Lato" w:hAnsi="Lato"/>
        </w:rPr>
        <w:t xml:space="preserve"> </w:t>
      </w:r>
      <w:proofErr w:type="spellStart"/>
      <w:r w:rsidRPr="00B44CBC">
        <w:rPr>
          <w:rFonts w:ascii="Lato" w:hAnsi="Lato"/>
        </w:rPr>
        <w:t>utama</w:t>
      </w:r>
      <w:proofErr w:type="spellEnd"/>
      <w:r w:rsidRPr="00B44CBC">
        <w:rPr>
          <w:rFonts w:ascii="Lato" w:hAnsi="Lato"/>
        </w:rPr>
        <w:t xml:space="preserve"> tata </w:t>
      </w:r>
      <w:proofErr w:type="spellStart"/>
      <w:r w:rsidRPr="00B44CBC">
        <w:rPr>
          <w:rFonts w:ascii="Lato" w:hAnsi="Lato"/>
        </w:rPr>
        <w:t>kelola</w:t>
      </w:r>
      <w:proofErr w:type="spellEnd"/>
      <w:r w:rsidRPr="00B44CBC">
        <w:rPr>
          <w:rFonts w:ascii="Lato" w:hAnsi="Lato"/>
        </w:rPr>
        <w:t xml:space="preserve"> yang </w:t>
      </w:r>
      <w:proofErr w:type="spellStart"/>
      <w:r w:rsidRPr="00B44CBC">
        <w:rPr>
          <w:rFonts w:ascii="Lato" w:hAnsi="Lato"/>
        </w:rPr>
        <w:t>baik</w:t>
      </w:r>
      <w:proofErr w:type="spellEnd"/>
      <w:r w:rsidRPr="00B44CBC">
        <w:rPr>
          <w:rFonts w:ascii="Lato" w:hAnsi="Lato"/>
        </w:rPr>
        <w:t xml:space="preserve">. </w:t>
      </w:r>
      <w:proofErr w:type="spellStart"/>
      <w:r w:rsidRPr="00B44CBC">
        <w:rPr>
          <w:rFonts w:ascii="Lato" w:hAnsi="Lato"/>
        </w:rPr>
        <w:t>Ini</w:t>
      </w:r>
      <w:proofErr w:type="spellEnd"/>
      <w:r w:rsidRPr="00B44CBC">
        <w:rPr>
          <w:rFonts w:ascii="Lato" w:hAnsi="Lato"/>
        </w:rPr>
        <w:t xml:space="preserve"> </w:t>
      </w:r>
      <w:proofErr w:type="spellStart"/>
      <w:r w:rsidRPr="00B44CBC">
        <w:rPr>
          <w:rFonts w:ascii="Lato" w:hAnsi="Lato"/>
        </w:rPr>
        <w:t>mendorong</w:t>
      </w:r>
      <w:proofErr w:type="spellEnd"/>
      <w:r w:rsidRPr="00B44CBC">
        <w:rPr>
          <w:rFonts w:ascii="Lato" w:hAnsi="Lato"/>
        </w:rPr>
        <w:t xml:space="preserve"> </w:t>
      </w:r>
      <w:proofErr w:type="spellStart"/>
      <w:r w:rsidRPr="00B44CBC">
        <w:rPr>
          <w:rFonts w:ascii="Lato" w:hAnsi="Lato"/>
        </w:rPr>
        <w:t>terciptanya</w:t>
      </w:r>
      <w:proofErr w:type="spellEnd"/>
      <w:r w:rsidRPr="00B44CBC">
        <w:rPr>
          <w:rFonts w:ascii="Lato" w:hAnsi="Lato"/>
        </w:rPr>
        <w:t xml:space="preserve"> </w:t>
      </w:r>
      <w:proofErr w:type="spellStart"/>
      <w:r w:rsidRPr="00B44CBC">
        <w:rPr>
          <w:rFonts w:ascii="Lato" w:hAnsi="Lato"/>
        </w:rPr>
        <w:t>sistem</w:t>
      </w:r>
      <w:proofErr w:type="spellEnd"/>
      <w:r w:rsidRPr="00B44CBC">
        <w:rPr>
          <w:rFonts w:ascii="Lato" w:hAnsi="Lato"/>
        </w:rPr>
        <w:t xml:space="preserve"> yang </w:t>
      </w:r>
      <w:proofErr w:type="spellStart"/>
      <w:r w:rsidRPr="00B44CBC">
        <w:rPr>
          <w:rFonts w:ascii="Lato" w:hAnsi="Lato"/>
        </w:rPr>
        <w:t>menguntungkan</w:t>
      </w:r>
      <w:proofErr w:type="spellEnd"/>
      <w:r w:rsidRPr="00B44CBC">
        <w:rPr>
          <w:rFonts w:ascii="Lato" w:hAnsi="Lato"/>
        </w:rPr>
        <w:t xml:space="preserve"> </w:t>
      </w:r>
      <w:proofErr w:type="spellStart"/>
      <w:r w:rsidRPr="00B44CBC">
        <w:rPr>
          <w:rFonts w:ascii="Lato" w:hAnsi="Lato"/>
        </w:rPr>
        <w:t>pemerintah</w:t>
      </w:r>
      <w:proofErr w:type="spellEnd"/>
      <w:r w:rsidRPr="00B44CBC">
        <w:rPr>
          <w:rFonts w:ascii="Lato" w:hAnsi="Lato"/>
        </w:rPr>
        <w:t xml:space="preserve"> dan </w:t>
      </w:r>
      <w:proofErr w:type="spellStart"/>
      <w:r w:rsidRPr="00B44CBC">
        <w:rPr>
          <w:rFonts w:ascii="Lato" w:hAnsi="Lato"/>
        </w:rPr>
        <w:t>masyarakat</w:t>
      </w:r>
      <w:proofErr w:type="spellEnd"/>
      <w:r w:rsidRPr="00B44CBC">
        <w:rPr>
          <w:rFonts w:ascii="Lato" w:hAnsi="Lato"/>
        </w:rPr>
        <w:t xml:space="preserve"> </w:t>
      </w:r>
      <w:proofErr w:type="spellStart"/>
      <w:r w:rsidRPr="00B44CBC">
        <w:rPr>
          <w:rFonts w:ascii="Lato" w:hAnsi="Lato"/>
        </w:rPr>
        <w:t>luas</w:t>
      </w:r>
      <w:proofErr w:type="spellEnd"/>
      <w:r w:rsidRPr="00B44CBC">
        <w:rPr>
          <w:rFonts w:ascii="Lato" w:hAnsi="Lato"/>
        </w:rPr>
        <w:t xml:space="preserve">. </w:t>
      </w:r>
      <w:proofErr w:type="spellStart"/>
      <w:r w:rsidRPr="00B44CBC">
        <w:rPr>
          <w:rFonts w:ascii="Lato" w:hAnsi="Lato"/>
        </w:rPr>
        <w:t>Kolaborasi</w:t>
      </w:r>
      <w:proofErr w:type="spellEnd"/>
      <w:r w:rsidRPr="00B44CBC">
        <w:rPr>
          <w:rFonts w:ascii="Lato" w:hAnsi="Lato"/>
        </w:rPr>
        <w:t xml:space="preserve"> </w:t>
      </w:r>
      <w:r w:rsidR="002A1171">
        <w:rPr>
          <w:rFonts w:ascii="Lato" w:hAnsi="Lato"/>
        </w:rPr>
        <w:t>ko-</w:t>
      </w:r>
      <w:proofErr w:type="spellStart"/>
      <w:r w:rsidR="002A1171">
        <w:rPr>
          <w:rFonts w:ascii="Lato" w:hAnsi="Lato"/>
        </w:rPr>
        <w:t>kreasi</w:t>
      </w:r>
      <w:proofErr w:type="spellEnd"/>
      <w:r w:rsidR="002A1171">
        <w:rPr>
          <w:rFonts w:ascii="Lato" w:hAnsi="Lato"/>
        </w:rPr>
        <w:t xml:space="preserve"> </w:t>
      </w:r>
      <w:r w:rsidRPr="00B44CBC">
        <w:rPr>
          <w:rFonts w:ascii="Lato" w:hAnsi="Lato"/>
        </w:rPr>
        <w:t xml:space="preserve">yang </w:t>
      </w:r>
      <w:proofErr w:type="spellStart"/>
      <w:r w:rsidRPr="00B44CBC">
        <w:rPr>
          <w:rFonts w:ascii="Lato" w:hAnsi="Lato"/>
        </w:rPr>
        <w:t>efektif</w:t>
      </w:r>
      <w:proofErr w:type="spellEnd"/>
      <w:r w:rsidRPr="00B44CBC">
        <w:rPr>
          <w:rFonts w:ascii="Lato" w:hAnsi="Lato"/>
        </w:rPr>
        <w:t xml:space="preserve"> </w:t>
      </w:r>
      <w:proofErr w:type="spellStart"/>
      <w:r w:rsidRPr="00B44CBC">
        <w:rPr>
          <w:rFonts w:ascii="Lato" w:hAnsi="Lato"/>
        </w:rPr>
        <w:t>antara</w:t>
      </w:r>
      <w:proofErr w:type="spellEnd"/>
      <w:r w:rsidRPr="00B44CBC">
        <w:rPr>
          <w:rFonts w:ascii="Lato" w:hAnsi="Lato"/>
        </w:rPr>
        <w:t xml:space="preserve"> </w:t>
      </w:r>
      <w:proofErr w:type="spellStart"/>
      <w:r w:rsidRPr="00B44CBC">
        <w:rPr>
          <w:rFonts w:ascii="Lato" w:hAnsi="Lato"/>
        </w:rPr>
        <w:t>pemerintah</w:t>
      </w:r>
      <w:proofErr w:type="spellEnd"/>
      <w:r w:rsidRPr="00B44CBC">
        <w:rPr>
          <w:rFonts w:ascii="Lato" w:hAnsi="Lato"/>
        </w:rPr>
        <w:t xml:space="preserve"> dan </w:t>
      </w:r>
      <w:proofErr w:type="spellStart"/>
      <w:r w:rsidRPr="00B44CBC">
        <w:rPr>
          <w:rFonts w:ascii="Lato" w:hAnsi="Lato"/>
        </w:rPr>
        <w:t>organisasi</w:t>
      </w:r>
      <w:proofErr w:type="spellEnd"/>
      <w:r w:rsidRPr="00B44CBC">
        <w:rPr>
          <w:rFonts w:ascii="Lato" w:hAnsi="Lato"/>
        </w:rPr>
        <w:t xml:space="preserve"> </w:t>
      </w:r>
      <w:proofErr w:type="spellStart"/>
      <w:r w:rsidRPr="00B44CBC">
        <w:rPr>
          <w:rFonts w:ascii="Lato" w:hAnsi="Lato"/>
        </w:rPr>
        <w:t>masyarakat</w:t>
      </w:r>
      <w:proofErr w:type="spellEnd"/>
      <w:r w:rsidRPr="00B44CBC">
        <w:rPr>
          <w:rFonts w:ascii="Lato" w:hAnsi="Lato"/>
        </w:rPr>
        <w:t xml:space="preserve"> </w:t>
      </w:r>
      <w:proofErr w:type="spellStart"/>
      <w:r w:rsidRPr="00B44CBC">
        <w:rPr>
          <w:rFonts w:ascii="Lato" w:hAnsi="Lato"/>
        </w:rPr>
        <w:t>sipil</w:t>
      </w:r>
      <w:proofErr w:type="spellEnd"/>
      <w:r w:rsidRPr="00B44CBC">
        <w:rPr>
          <w:rFonts w:ascii="Lato" w:hAnsi="Lato"/>
        </w:rPr>
        <w:t xml:space="preserve"> sangat </w:t>
      </w:r>
      <w:proofErr w:type="spellStart"/>
      <w:r w:rsidRPr="00B44CBC">
        <w:rPr>
          <w:rFonts w:ascii="Lato" w:hAnsi="Lato"/>
        </w:rPr>
        <w:t>penting</w:t>
      </w:r>
      <w:proofErr w:type="spellEnd"/>
      <w:r w:rsidRPr="00B44CBC">
        <w:rPr>
          <w:rFonts w:ascii="Lato" w:hAnsi="Lato"/>
        </w:rPr>
        <w:t xml:space="preserve"> </w:t>
      </w:r>
      <w:proofErr w:type="spellStart"/>
      <w:r w:rsidRPr="00B44CBC">
        <w:rPr>
          <w:rFonts w:ascii="Lato" w:hAnsi="Lato"/>
        </w:rPr>
        <w:t>untuk</w:t>
      </w:r>
      <w:proofErr w:type="spellEnd"/>
      <w:r w:rsidRPr="00B44CBC">
        <w:rPr>
          <w:rFonts w:ascii="Lato" w:hAnsi="Lato"/>
        </w:rPr>
        <w:t xml:space="preserve"> </w:t>
      </w:r>
      <w:proofErr w:type="spellStart"/>
      <w:r w:rsidRPr="00B44CBC">
        <w:rPr>
          <w:rFonts w:ascii="Lato" w:hAnsi="Lato"/>
        </w:rPr>
        <w:t>mencapai</w:t>
      </w:r>
      <w:proofErr w:type="spellEnd"/>
      <w:r w:rsidRPr="00B44CBC">
        <w:rPr>
          <w:rFonts w:ascii="Lato" w:hAnsi="Lato"/>
        </w:rPr>
        <w:t xml:space="preserve"> </w:t>
      </w:r>
      <w:proofErr w:type="spellStart"/>
      <w:r w:rsidRPr="00B44CBC">
        <w:rPr>
          <w:rFonts w:ascii="Lato" w:hAnsi="Lato"/>
        </w:rPr>
        <w:t>visi</w:t>
      </w:r>
      <w:proofErr w:type="spellEnd"/>
      <w:r w:rsidRPr="00B44CBC">
        <w:rPr>
          <w:rFonts w:ascii="Lato" w:hAnsi="Lato"/>
        </w:rPr>
        <w:t xml:space="preserve"> </w:t>
      </w:r>
      <w:proofErr w:type="spellStart"/>
      <w:r w:rsidRPr="00B44CBC">
        <w:rPr>
          <w:rFonts w:ascii="Lato" w:hAnsi="Lato"/>
        </w:rPr>
        <w:t>bersama</w:t>
      </w:r>
      <w:proofErr w:type="spellEnd"/>
      <w:r w:rsidRPr="00B44CBC">
        <w:rPr>
          <w:rFonts w:ascii="Lato" w:hAnsi="Lato"/>
        </w:rPr>
        <w:t xml:space="preserve"> </w:t>
      </w:r>
      <w:proofErr w:type="spellStart"/>
      <w:r w:rsidR="002A1171">
        <w:rPr>
          <w:rFonts w:ascii="Lato" w:hAnsi="Lato"/>
        </w:rPr>
        <w:t>tersebut</w:t>
      </w:r>
      <w:proofErr w:type="spellEnd"/>
      <w:r w:rsidRPr="00B44CBC">
        <w:rPr>
          <w:rFonts w:ascii="Lato" w:hAnsi="Lato"/>
        </w:rPr>
        <w:t xml:space="preserve">. </w:t>
      </w:r>
      <w:proofErr w:type="spellStart"/>
      <w:r w:rsidR="002A1171">
        <w:rPr>
          <w:rFonts w:ascii="Lato" w:hAnsi="Lato"/>
        </w:rPr>
        <w:t>Itulah</w:t>
      </w:r>
      <w:proofErr w:type="spellEnd"/>
      <w:r w:rsidR="002A1171">
        <w:rPr>
          <w:rFonts w:ascii="Lato" w:hAnsi="Lato"/>
        </w:rPr>
        <w:t xml:space="preserve"> </w:t>
      </w:r>
      <w:proofErr w:type="spellStart"/>
      <w:r w:rsidR="002A1171">
        <w:rPr>
          <w:rFonts w:ascii="Lato" w:hAnsi="Lato"/>
        </w:rPr>
        <w:t>mengapa</w:t>
      </w:r>
      <w:proofErr w:type="spellEnd"/>
      <w:r w:rsidR="002A1171">
        <w:rPr>
          <w:rFonts w:ascii="Lato" w:hAnsi="Lato"/>
        </w:rPr>
        <w:t xml:space="preserve"> </w:t>
      </w:r>
      <w:proofErr w:type="spellStart"/>
      <w:r w:rsidR="002A1171">
        <w:rPr>
          <w:rFonts w:ascii="Lato" w:hAnsi="Lato"/>
        </w:rPr>
        <w:t>Wahana</w:t>
      </w:r>
      <w:proofErr w:type="spellEnd"/>
      <w:r w:rsidR="002A1171">
        <w:rPr>
          <w:rFonts w:ascii="Lato" w:hAnsi="Lato"/>
        </w:rPr>
        <w:t xml:space="preserve"> </w:t>
      </w:r>
      <w:proofErr w:type="spellStart"/>
      <w:r w:rsidR="002A1171">
        <w:rPr>
          <w:rFonts w:ascii="Lato" w:hAnsi="Lato"/>
        </w:rPr>
        <w:t>Visi</w:t>
      </w:r>
      <w:proofErr w:type="spellEnd"/>
      <w:r w:rsidR="002A1171">
        <w:rPr>
          <w:rFonts w:ascii="Lato" w:hAnsi="Lato"/>
        </w:rPr>
        <w:t xml:space="preserve"> Indonesia </w:t>
      </w:r>
      <w:proofErr w:type="spellStart"/>
      <w:r w:rsidR="002A1171">
        <w:rPr>
          <w:rFonts w:ascii="Lato" w:hAnsi="Lato"/>
        </w:rPr>
        <w:t>bersama</w:t>
      </w:r>
      <w:proofErr w:type="spellEnd"/>
      <w:r w:rsidR="002A1171">
        <w:rPr>
          <w:rFonts w:ascii="Lato" w:hAnsi="Lato"/>
        </w:rPr>
        <w:t xml:space="preserve"> </w:t>
      </w:r>
      <w:r w:rsidR="002A1171" w:rsidRPr="002A1171">
        <w:rPr>
          <w:rFonts w:ascii="Lato" w:hAnsi="Lato"/>
          <w:i/>
          <w:iCs/>
        </w:rPr>
        <w:t xml:space="preserve">Indonesia Judicial </w:t>
      </w:r>
      <w:proofErr w:type="gramStart"/>
      <w:r w:rsidR="002A1171" w:rsidRPr="002A1171">
        <w:rPr>
          <w:rFonts w:ascii="Lato" w:hAnsi="Lato"/>
          <w:i/>
          <w:iCs/>
        </w:rPr>
        <w:t>Research  Society</w:t>
      </w:r>
      <w:proofErr w:type="gramEnd"/>
      <w:r w:rsidR="002A1171">
        <w:rPr>
          <w:rFonts w:ascii="Lato" w:hAnsi="Lato"/>
          <w:i/>
          <w:iCs/>
        </w:rPr>
        <w:t xml:space="preserve"> </w:t>
      </w:r>
      <w:proofErr w:type="spellStart"/>
      <w:r w:rsidR="002A1171">
        <w:rPr>
          <w:rFonts w:ascii="Lato" w:hAnsi="Lato"/>
        </w:rPr>
        <w:t>akan</w:t>
      </w:r>
      <w:proofErr w:type="spellEnd"/>
      <w:r w:rsidR="002A1171">
        <w:rPr>
          <w:rFonts w:ascii="Lato" w:hAnsi="Lato"/>
        </w:rPr>
        <w:t xml:space="preserve"> </w:t>
      </w:r>
      <w:proofErr w:type="spellStart"/>
      <w:r w:rsidR="002A1171">
        <w:rPr>
          <w:rFonts w:ascii="Lato" w:hAnsi="Lato"/>
        </w:rPr>
        <w:t>mengadakan</w:t>
      </w:r>
      <w:proofErr w:type="spellEnd"/>
      <w:r w:rsidR="002A1171">
        <w:rPr>
          <w:rFonts w:ascii="Lato" w:hAnsi="Lato"/>
        </w:rPr>
        <w:t xml:space="preserve"> </w:t>
      </w:r>
      <w:proofErr w:type="spellStart"/>
      <w:r w:rsidR="002A1171">
        <w:rPr>
          <w:rFonts w:ascii="Lato" w:hAnsi="Lato"/>
        </w:rPr>
        <w:t>Diskusi</w:t>
      </w:r>
      <w:proofErr w:type="spellEnd"/>
      <w:r w:rsidR="002A1171">
        <w:rPr>
          <w:rFonts w:ascii="Lato" w:hAnsi="Lato"/>
        </w:rPr>
        <w:t xml:space="preserve"> Publik </w:t>
      </w:r>
      <w:proofErr w:type="spellStart"/>
      <w:r w:rsidR="002A1171">
        <w:rPr>
          <w:rFonts w:ascii="Lato" w:hAnsi="Lato"/>
        </w:rPr>
        <w:t>dengan</w:t>
      </w:r>
      <w:proofErr w:type="spellEnd"/>
      <w:r w:rsidR="002A1171">
        <w:rPr>
          <w:rFonts w:ascii="Lato" w:hAnsi="Lato"/>
        </w:rPr>
        <w:t xml:space="preserve"> </w:t>
      </w:r>
      <w:proofErr w:type="spellStart"/>
      <w:r w:rsidR="002A1171">
        <w:rPr>
          <w:rFonts w:ascii="Lato" w:hAnsi="Lato"/>
        </w:rPr>
        <w:t>tema</w:t>
      </w:r>
      <w:proofErr w:type="spellEnd"/>
      <w:r w:rsidR="002A1171">
        <w:rPr>
          <w:rFonts w:ascii="Lato" w:hAnsi="Lato"/>
        </w:rPr>
        <w:t xml:space="preserve"> ‘Open Government </w:t>
      </w:r>
      <w:proofErr w:type="spellStart"/>
      <w:r w:rsidR="002A1171">
        <w:rPr>
          <w:rFonts w:ascii="Lato" w:hAnsi="Lato"/>
        </w:rPr>
        <w:t>dalam</w:t>
      </w:r>
      <w:proofErr w:type="spellEnd"/>
      <w:r w:rsidR="002A1171">
        <w:rPr>
          <w:rFonts w:ascii="Lato" w:hAnsi="Lato"/>
        </w:rPr>
        <w:t xml:space="preserve"> </w:t>
      </w:r>
      <w:proofErr w:type="spellStart"/>
      <w:r w:rsidR="002A1171">
        <w:rPr>
          <w:rFonts w:ascii="Lato" w:hAnsi="Lato"/>
        </w:rPr>
        <w:t>Kebijakan</w:t>
      </w:r>
      <w:proofErr w:type="spellEnd"/>
      <w:r w:rsidR="002A1171">
        <w:rPr>
          <w:rFonts w:ascii="Lato" w:hAnsi="Lato"/>
        </w:rPr>
        <w:t xml:space="preserve"> </w:t>
      </w:r>
      <w:proofErr w:type="spellStart"/>
      <w:r w:rsidR="002A1171">
        <w:rPr>
          <w:rFonts w:ascii="Lato" w:hAnsi="Lato"/>
        </w:rPr>
        <w:t>Pemerintah</w:t>
      </w:r>
      <w:proofErr w:type="spellEnd"/>
      <w:r w:rsidR="002A1171">
        <w:rPr>
          <w:rFonts w:ascii="Lato" w:hAnsi="Lato"/>
        </w:rPr>
        <w:t xml:space="preserve"> Indonesia’. </w:t>
      </w:r>
      <w:proofErr w:type="spellStart"/>
      <w:r w:rsidR="002A1171">
        <w:rPr>
          <w:rFonts w:ascii="Lato" w:hAnsi="Lato"/>
        </w:rPr>
        <w:t>Prinsip-prinsip</w:t>
      </w:r>
      <w:proofErr w:type="spellEnd"/>
      <w:r w:rsidR="002A1171">
        <w:rPr>
          <w:rFonts w:ascii="Lato" w:hAnsi="Lato"/>
        </w:rPr>
        <w:t xml:space="preserve"> Open Government </w:t>
      </w:r>
      <w:proofErr w:type="spellStart"/>
      <w:r w:rsidR="002A1171">
        <w:rPr>
          <w:rFonts w:ascii="Lato" w:hAnsi="Lato"/>
        </w:rPr>
        <w:t>harus</w:t>
      </w:r>
      <w:proofErr w:type="spellEnd"/>
      <w:r w:rsidR="002A1171">
        <w:rPr>
          <w:rFonts w:ascii="Lato" w:hAnsi="Lato"/>
        </w:rPr>
        <w:t xml:space="preserve"> </w:t>
      </w:r>
      <w:proofErr w:type="spellStart"/>
      <w:r w:rsidR="002A1171">
        <w:rPr>
          <w:rFonts w:ascii="Lato" w:hAnsi="Lato"/>
        </w:rPr>
        <w:lastRenderedPageBreak/>
        <w:t>masuk</w:t>
      </w:r>
      <w:proofErr w:type="spellEnd"/>
      <w:r w:rsidR="002A1171">
        <w:rPr>
          <w:rFonts w:ascii="Lato" w:hAnsi="Lato"/>
        </w:rPr>
        <w:t xml:space="preserve"> </w:t>
      </w:r>
      <w:proofErr w:type="spellStart"/>
      <w:r w:rsidR="002A1171">
        <w:rPr>
          <w:rFonts w:ascii="Lato" w:hAnsi="Lato"/>
        </w:rPr>
        <w:t>dalam</w:t>
      </w:r>
      <w:proofErr w:type="spellEnd"/>
      <w:r w:rsidR="002A1171">
        <w:rPr>
          <w:rFonts w:ascii="Lato" w:hAnsi="Lato"/>
        </w:rPr>
        <w:t xml:space="preserve"> </w:t>
      </w:r>
      <w:proofErr w:type="spellStart"/>
      <w:r w:rsidR="002A1171">
        <w:rPr>
          <w:rFonts w:ascii="Lato" w:hAnsi="Lato"/>
        </w:rPr>
        <w:t>aras</w:t>
      </w:r>
      <w:proofErr w:type="spellEnd"/>
      <w:r w:rsidR="002A1171">
        <w:rPr>
          <w:rFonts w:ascii="Lato" w:hAnsi="Lato"/>
        </w:rPr>
        <w:t xml:space="preserve"> </w:t>
      </w:r>
      <w:proofErr w:type="spellStart"/>
      <w:r w:rsidR="002A1171">
        <w:rPr>
          <w:rFonts w:ascii="Lato" w:hAnsi="Lato"/>
        </w:rPr>
        <w:t>kebijakan</w:t>
      </w:r>
      <w:proofErr w:type="spellEnd"/>
      <w:r w:rsidR="002A1171">
        <w:rPr>
          <w:rFonts w:ascii="Lato" w:hAnsi="Lato"/>
        </w:rPr>
        <w:t xml:space="preserve"> </w:t>
      </w:r>
      <w:proofErr w:type="spellStart"/>
      <w:r w:rsidR="002A1171">
        <w:rPr>
          <w:rFonts w:ascii="Lato" w:hAnsi="Lato"/>
        </w:rPr>
        <w:t>perencanaan</w:t>
      </w:r>
      <w:proofErr w:type="spellEnd"/>
      <w:r w:rsidR="002A1171">
        <w:rPr>
          <w:rFonts w:ascii="Lato" w:hAnsi="Lato"/>
        </w:rPr>
        <w:t xml:space="preserve"> </w:t>
      </w:r>
      <w:proofErr w:type="spellStart"/>
      <w:r w:rsidR="002A1171">
        <w:rPr>
          <w:rFonts w:ascii="Lato" w:hAnsi="Lato"/>
        </w:rPr>
        <w:t>pembangunan</w:t>
      </w:r>
      <w:proofErr w:type="spellEnd"/>
      <w:r w:rsidR="002A1171">
        <w:rPr>
          <w:rFonts w:ascii="Lato" w:hAnsi="Lato"/>
        </w:rPr>
        <w:t xml:space="preserve"> Indonesia, </w:t>
      </w:r>
      <w:proofErr w:type="spellStart"/>
      <w:r w:rsidR="002A1171">
        <w:rPr>
          <w:rFonts w:ascii="Lato" w:hAnsi="Lato"/>
        </w:rPr>
        <w:t>serta</w:t>
      </w:r>
      <w:proofErr w:type="spellEnd"/>
      <w:r w:rsidR="002A1171">
        <w:rPr>
          <w:rFonts w:ascii="Lato" w:hAnsi="Lato"/>
        </w:rPr>
        <w:t xml:space="preserve"> </w:t>
      </w:r>
      <w:proofErr w:type="spellStart"/>
      <w:r w:rsidR="002A1171">
        <w:rPr>
          <w:rFonts w:ascii="Lato" w:hAnsi="Lato"/>
        </w:rPr>
        <w:t>regulasi</w:t>
      </w:r>
      <w:proofErr w:type="spellEnd"/>
      <w:r w:rsidR="002A1171">
        <w:rPr>
          <w:rFonts w:ascii="Lato" w:hAnsi="Lato"/>
        </w:rPr>
        <w:t xml:space="preserve"> yang </w:t>
      </w:r>
      <w:proofErr w:type="spellStart"/>
      <w:r w:rsidR="002A1171">
        <w:rPr>
          <w:rFonts w:ascii="Lato" w:hAnsi="Lato"/>
        </w:rPr>
        <w:t>memastikan</w:t>
      </w:r>
      <w:proofErr w:type="spellEnd"/>
      <w:r w:rsidR="002A1171">
        <w:rPr>
          <w:rFonts w:ascii="Lato" w:hAnsi="Lato"/>
        </w:rPr>
        <w:t xml:space="preserve"> </w:t>
      </w:r>
      <w:proofErr w:type="spellStart"/>
      <w:r w:rsidR="002A1171">
        <w:rPr>
          <w:rFonts w:ascii="Lato" w:hAnsi="Lato"/>
        </w:rPr>
        <w:t>serta</w:t>
      </w:r>
      <w:proofErr w:type="spellEnd"/>
      <w:r w:rsidR="002A1171">
        <w:rPr>
          <w:rFonts w:ascii="Lato" w:hAnsi="Lato"/>
        </w:rPr>
        <w:t xml:space="preserve"> </w:t>
      </w:r>
      <w:proofErr w:type="spellStart"/>
      <w:r w:rsidR="002A1171">
        <w:rPr>
          <w:rFonts w:ascii="Lato" w:hAnsi="Lato"/>
        </w:rPr>
        <w:t>menunjukan</w:t>
      </w:r>
      <w:proofErr w:type="spellEnd"/>
      <w:r w:rsidR="002A1171">
        <w:rPr>
          <w:rFonts w:ascii="Lato" w:hAnsi="Lato"/>
        </w:rPr>
        <w:t xml:space="preserve"> </w:t>
      </w:r>
      <w:proofErr w:type="spellStart"/>
      <w:r w:rsidR="002A1171">
        <w:rPr>
          <w:rFonts w:ascii="Lato" w:hAnsi="Lato"/>
        </w:rPr>
        <w:t>komitmen</w:t>
      </w:r>
      <w:proofErr w:type="spellEnd"/>
      <w:r w:rsidR="002A1171">
        <w:rPr>
          <w:rFonts w:ascii="Lato" w:hAnsi="Lato"/>
        </w:rPr>
        <w:t xml:space="preserve">, </w:t>
      </w:r>
      <w:proofErr w:type="spellStart"/>
      <w:r w:rsidR="002A1171">
        <w:rPr>
          <w:rFonts w:ascii="Lato" w:hAnsi="Lato"/>
        </w:rPr>
        <w:t>terutama</w:t>
      </w:r>
      <w:proofErr w:type="spellEnd"/>
      <w:r w:rsidR="002A1171">
        <w:rPr>
          <w:rFonts w:ascii="Lato" w:hAnsi="Lato"/>
        </w:rPr>
        <w:t xml:space="preserve"> oleh </w:t>
      </w:r>
      <w:proofErr w:type="spellStart"/>
      <w:r w:rsidR="002A1171">
        <w:rPr>
          <w:rFonts w:ascii="Lato" w:hAnsi="Lato"/>
        </w:rPr>
        <w:t>pemerintah</w:t>
      </w:r>
      <w:proofErr w:type="spellEnd"/>
      <w:r w:rsidR="002A1171">
        <w:rPr>
          <w:rFonts w:ascii="Lato" w:hAnsi="Lato"/>
        </w:rPr>
        <w:t xml:space="preserve"> </w:t>
      </w:r>
      <w:proofErr w:type="spellStart"/>
      <w:r w:rsidR="002A1171">
        <w:rPr>
          <w:rFonts w:ascii="Lato" w:hAnsi="Lato"/>
        </w:rPr>
        <w:t>baru</w:t>
      </w:r>
      <w:proofErr w:type="spellEnd"/>
      <w:r w:rsidR="002A1171">
        <w:rPr>
          <w:rFonts w:ascii="Lato" w:hAnsi="Lato"/>
        </w:rPr>
        <w:t xml:space="preserve"> yang </w:t>
      </w:r>
      <w:proofErr w:type="spellStart"/>
      <w:r w:rsidR="002A1171">
        <w:rPr>
          <w:rFonts w:ascii="Lato" w:hAnsi="Lato"/>
        </w:rPr>
        <w:t>telah</w:t>
      </w:r>
      <w:proofErr w:type="spellEnd"/>
      <w:r w:rsidR="002A1171">
        <w:rPr>
          <w:rFonts w:ascii="Lato" w:hAnsi="Lato"/>
        </w:rPr>
        <w:t xml:space="preserve"> </w:t>
      </w:r>
      <w:proofErr w:type="spellStart"/>
      <w:r w:rsidR="002A1171">
        <w:rPr>
          <w:rFonts w:ascii="Lato" w:hAnsi="Lato"/>
        </w:rPr>
        <w:t>terpilih</w:t>
      </w:r>
      <w:proofErr w:type="spellEnd"/>
      <w:r w:rsidR="002A1171">
        <w:rPr>
          <w:rFonts w:ascii="Lato" w:hAnsi="Lato"/>
        </w:rPr>
        <w:t xml:space="preserve"> </w:t>
      </w:r>
      <w:proofErr w:type="spellStart"/>
      <w:r w:rsidR="002A1171">
        <w:rPr>
          <w:rFonts w:ascii="Lato" w:hAnsi="Lato"/>
        </w:rPr>
        <w:t>dalam</w:t>
      </w:r>
      <w:proofErr w:type="spellEnd"/>
      <w:r w:rsidR="002A1171">
        <w:rPr>
          <w:rFonts w:ascii="Lato" w:hAnsi="Lato"/>
        </w:rPr>
        <w:t xml:space="preserve"> </w:t>
      </w:r>
      <w:proofErr w:type="spellStart"/>
      <w:r w:rsidR="002A1171">
        <w:rPr>
          <w:rFonts w:ascii="Lato" w:hAnsi="Lato"/>
        </w:rPr>
        <w:t>pemilu</w:t>
      </w:r>
      <w:proofErr w:type="spellEnd"/>
      <w:r w:rsidR="002A1171">
        <w:rPr>
          <w:rFonts w:ascii="Lato" w:hAnsi="Lato"/>
        </w:rPr>
        <w:t xml:space="preserve"> 2024. </w:t>
      </w:r>
    </w:p>
    <w:p w14:paraId="3D0B1F36" w14:textId="794D3EEF" w:rsidR="00C0029A" w:rsidRDefault="002A1171" w:rsidP="00105839">
      <w:pPr>
        <w:jc w:val="both"/>
        <w:rPr>
          <w:rFonts w:ascii="Lato" w:hAnsi="Lato"/>
        </w:rPr>
      </w:pPr>
      <w:proofErr w:type="spellStart"/>
      <w:r>
        <w:rPr>
          <w:rFonts w:ascii="Lato" w:hAnsi="Lato"/>
        </w:rPr>
        <w:t>Diskusi</w:t>
      </w:r>
      <w:proofErr w:type="spellEnd"/>
      <w:r>
        <w:rPr>
          <w:rFonts w:ascii="Lato" w:hAnsi="Lato"/>
        </w:rPr>
        <w:t xml:space="preserve"> Publik </w:t>
      </w:r>
      <w:proofErr w:type="spellStart"/>
      <w:r>
        <w:rPr>
          <w:rFonts w:ascii="Lato" w:hAnsi="Lato"/>
        </w:rPr>
        <w:t>ini</w:t>
      </w:r>
      <w:proofErr w:type="spellEnd"/>
      <w:r>
        <w:rPr>
          <w:rFonts w:ascii="Lato" w:hAnsi="Lato"/>
        </w:rPr>
        <w:t xml:space="preserve"> </w:t>
      </w:r>
      <w:proofErr w:type="spellStart"/>
      <w:r>
        <w:rPr>
          <w:rFonts w:ascii="Lato" w:hAnsi="Lato"/>
        </w:rPr>
        <w:t>merupakan</w:t>
      </w:r>
      <w:proofErr w:type="spellEnd"/>
      <w:r>
        <w:rPr>
          <w:rFonts w:ascii="Lato" w:hAnsi="Lato"/>
        </w:rPr>
        <w:t xml:space="preserve"> </w:t>
      </w:r>
      <w:proofErr w:type="spellStart"/>
      <w:r>
        <w:rPr>
          <w:rFonts w:ascii="Lato" w:hAnsi="Lato"/>
        </w:rPr>
        <w:t>bagian</w:t>
      </w:r>
      <w:proofErr w:type="spellEnd"/>
      <w:r>
        <w:rPr>
          <w:rFonts w:ascii="Lato" w:hAnsi="Lato"/>
        </w:rPr>
        <w:t xml:space="preserve"> </w:t>
      </w:r>
      <w:proofErr w:type="spellStart"/>
      <w:r w:rsidRPr="002A1171">
        <w:rPr>
          <w:rFonts w:ascii="Lato" w:hAnsi="Lato"/>
          <w:i/>
          <w:iCs/>
        </w:rPr>
        <w:t>dari</w:t>
      </w:r>
      <w:proofErr w:type="spellEnd"/>
      <w:r w:rsidRPr="002A1171">
        <w:rPr>
          <w:rFonts w:ascii="Lato" w:hAnsi="Lato"/>
          <w:i/>
          <w:iCs/>
        </w:rPr>
        <w:t xml:space="preserve"> Open Government Week (OG Week)</w:t>
      </w:r>
      <w:r w:rsidRPr="002A1171">
        <w:rPr>
          <w:rFonts w:ascii="Lato" w:hAnsi="Lato"/>
        </w:rPr>
        <w:t xml:space="preserve"> </w:t>
      </w:r>
      <w:proofErr w:type="spellStart"/>
      <w:r w:rsidR="009A7C72">
        <w:rPr>
          <w:rFonts w:ascii="Lato" w:hAnsi="Lato"/>
        </w:rPr>
        <w:t>sebuah</w:t>
      </w:r>
      <w:proofErr w:type="spellEnd"/>
      <w:r w:rsidR="009A7C72">
        <w:rPr>
          <w:rFonts w:ascii="Lato" w:hAnsi="Lato"/>
        </w:rPr>
        <w:t xml:space="preserve"> </w:t>
      </w:r>
      <w:r w:rsidRPr="002A1171">
        <w:rPr>
          <w:rFonts w:ascii="Lato" w:hAnsi="Lato"/>
        </w:rPr>
        <w:t xml:space="preserve">agenda </w:t>
      </w:r>
      <w:proofErr w:type="spellStart"/>
      <w:r w:rsidRPr="002A1171">
        <w:rPr>
          <w:rFonts w:ascii="Lato" w:hAnsi="Lato"/>
        </w:rPr>
        <w:t>tahunan</w:t>
      </w:r>
      <w:proofErr w:type="spellEnd"/>
      <w:r w:rsidRPr="002A1171">
        <w:rPr>
          <w:rFonts w:ascii="Lato" w:hAnsi="Lato"/>
        </w:rPr>
        <w:t xml:space="preserve"> yang </w:t>
      </w:r>
      <w:proofErr w:type="spellStart"/>
      <w:r w:rsidRPr="002A1171">
        <w:rPr>
          <w:rFonts w:ascii="Lato" w:hAnsi="Lato"/>
        </w:rPr>
        <w:t>menghadirkan</w:t>
      </w:r>
      <w:proofErr w:type="spellEnd"/>
      <w:r w:rsidRPr="002A1171">
        <w:rPr>
          <w:rFonts w:ascii="Lato" w:hAnsi="Lato"/>
        </w:rPr>
        <w:t xml:space="preserve"> </w:t>
      </w:r>
      <w:proofErr w:type="spellStart"/>
      <w:r w:rsidRPr="002A1171">
        <w:rPr>
          <w:rFonts w:ascii="Lato" w:hAnsi="Lato"/>
        </w:rPr>
        <w:t>serangkaian</w:t>
      </w:r>
      <w:proofErr w:type="spellEnd"/>
      <w:r w:rsidRPr="002A1171">
        <w:rPr>
          <w:rFonts w:ascii="Lato" w:hAnsi="Lato"/>
        </w:rPr>
        <w:t xml:space="preserve"> </w:t>
      </w:r>
      <w:proofErr w:type="spellStart"/>
      <w:r w:rsidRPr="002A1171">
        <w:rPr>
          <w:rFonts w:ascii="Lato" w:hAnsi="Lato"/>
        </w:rPr>
        <w:t>kegiatan</w:t>
      </w:r>
      <w:proofErr w:type="spellEnd"/>
      <w:r w:rsidRPr="002A1171">
        <w:rPr>
          <w:rFonts w:ascii="Lato" w:hAnsi="Lato"/>
        </w:rPr>
        <w:t xml:space="preserve"> </w:t>
      </w:r>
      <w:proofErr w:type="spellStart"/>
      <w:r w:rsidRPr="002A1171">
        <w:rPr>
          <w:rFonts w:ascii="Lato" w:hAnsi="Lato"/>
        </w:rPr>
        <w:t>untuk</w:t>
      </w:r>
      <w:proofErr w:type="spellEnd"/>
      <w:r w:rsidRPr="002A1171">
        <w:rPr>
          <w:rFonts w:ascii="Lato" w:hAnsi="Lato"/>
        </w:rPr>
        <w:t xml:space="preserve"> </w:t>
      </w:r>
      <w:proofErr w:type="spellStart"/>
      <w:r w:rsidRPr="002A1171">
        <w:rPr>
          <w:rFonts w:ascii="Lato" w:hAnsi="Lato"/>
        </w:rPr>
        <w:t>mempromosikan</w:t>
      </w:r>
      <w:proofErr w:type="spellEnd"/>
      <w:r w:rsidRPr="002A1171">
        <w:rPr>
          <w:rFonts w:ascii="Lato" w:hAnsi="Lato"/>
        </w:rPr>
        <w:t xml:space="preserve"> </w:t>
      </w:r>
      <w:proofErr w:type="spellStart"/>
      <w:r w:rsidRPr="002A1171">
        <w:rPr>
          <w:rFonts w:ascii="Lato" w:hAnsi="Lato"/>
        </w:rPr>
        <w:t>praktik</w:t>
      </w:r>
      <w:proofErr w:type="spellEnd"/>
      <w:r w:rsidRPr="002A1171">
        <w:rPr>
          <w:rFonts w:ascii="Lato" w:hAnsi="Lato"/>
        </w:rPr>
        <w:t xml:space="preserve"> </w:t>
      </w:r>
      <w:proofErr w:type="spellStart"/>
      <w:r w:rsidRPr="002A1171">
        <w:rPr>
          <w:rFonts w:ascii="Lato" w:hAnsi="Lato"/>
        </w:rPr>
        <w:t>baik</w:t>
      </w:r>
      <w:proofErr w:type="spellEnd"/>
      <w:r w:rsidRPr="002A1171">
        <w:rPr>
          <w:rFonts w:ascii="Lato" w:hAnsi="Lato"/>
        </w:rPr>
        <w:t xml:space="preserve"> </w:t>
      </w:r>
      <w:proofErr w:type="spellStart"/>
      <w:r w:rsidRPr="002A1171">
        <w:rPr>
          <w:rFonts w:ascii="Lato" w:hAnsi="Lato"/>
        </w:rPr>
        <w:t>keterbukaan</w:t>
      </w:r>
      <w:proofErr w:type="spellEnd"/>
      <w:r w:rsidRPr="002A1171">
        <w:rPr>
          <w:rFonts w:ascii="Lato" w:hAnsi="Lato"/>
        </w:rPr>
        <w:t xml:space="preserve"> </w:t>
      </w:r>
      <w:proofErr w:type="spellStart"/>
      <w:r w:rsidRPr="002A1171">
        <w:rPr>
          <w:rFonts w:ascii="Lato" w:hAnsi="Lato"/>
        </w:rPr>
        <w:t>pemerintah</w:t>
      </w:r>
      <w:proofErr w:type="spellEnd"/>
      <w:r w:rsidRPr="002A1171">
        <w:rPr>
          <w:rFonts w:ascii="Lato" w:hAnsi="Lato"/>
        </w:rPr>
        <w:t xml:space="preserve">. Pada </w:t>
      </w:r>
      <w:proofErr w:type="spellStart"/>
      <w:r w:rsidRPr="002A1171">
        <w:rPr>
          <w:rFonts w:ascii="Lato" w:hAnsi="Lato"/>
        </w:rPr>
        <w:t>tahun</w:t>
      </w:r>
      <w:proofErr w:type="spellEnd"/>
      <w:r w:rsidRPr="002A1171">
        <w:rPr>
          <w:rFonts w:ascii="Lato" w:hAnsi="Lato"/>
        </w:rPr>
        <w:t xml:space="preserve"> 2024, Open Government Partnership (OGP) </w:t>
      </w:r>
      <w:proofErr w:type="spellStart"/>
      <w:r w:rsidRPr="002A1171">
        <w:rPr>
          <w:rFonts w:ascii="Lato" w:hAnsi="Lato"/>
        </w:rPr>
        <w:t>mengangkat</w:t>
      </w:r>
      <w:proofErr w:type="spellEnd"/>
      <w:r w:rsidRPr="002A1171">
        <w:rPr>
          <w:rFonts w:ascii="Lato" w:hAnsi="Lato"/>
        </w:rPr>
        <w:t xml:space="preserve"> </w:t>
      </w:r>
      <w:proofErr w:type="spellStart"/>
      <w:r w:rsidRPr="002A1171">
        <w:rPr>
          <w:rFonts w:ascii="Lato" w:hAnsi="Lato"/>
        </w:rPr>
        <w:t>tema</w:t>
      </w:r>
      <w:proofErr w:type="spellEnd"/>
      <w:r w:rsidRPr="002A1171">
        <w:rPr>
          <w:rFonts w:ascii="Lato" w:hAnsi="Lato"/>
        </w:rPr>
        <w:t xml:space="preserve"> “Enabling Open </w:t>
      </w:r>
      <w:proofErr w:type="spellStart"/>
      <w:r w:rsidRPr="002A1171">
        <w:rPr>
          <w:rFonts w:ascii="Lato" w:hAnsi="Lato"/>
        </w:rPr>
        <w:t>Governent</w:t>
      </w:r>
      <w:proofErr w:type="spellEnd"/>
      <w:r w:rsidRPr="002A1171">
        <w:rPr>
          <w:rFonts w:ascii="Lato" w:hAnsi="Lato"/>
        </w:rPr>
        <w:t xml:space="preserve"> for All” yang </w:t>
      </w:r>
      <w:proofErr w:type="spellStart"/>
      <w:r w:rsidRPr="002A1171">
        <w:rPr>
          <w:rFonts w:ascii="Lato" w:hAnsi="Lato"/>
        </w:rPr>
        <w:t>akan</w:t>
      </w:r>
      <w:proofErr w:type="spellEnd"/>
      <w:r w:rsidRPr="002A1171">
        <w:rPr>
          <w:rFonts w:ascii="Lato" w:hAnsi="Lato"/>
        </w:rPr>
        <w:t xml:space="preserve"> </w:t>
      </w:r>
      <w:proofErr w:type="spellStart"/>
      <w:r w:rsidRPr="002A1171">
        <w:rPr>
          <w:rFonts w:ascii="Lato" w:hAnsi="Lato"/>
        </w:rPr>
        <w:t>diselenggarakan</w:t>
      </w:r>
      <w:proofErr w:type="spellEnd"/>
      <w:r w:rsidRPr="002A1171">
        <w:rPr>
          <w:rFonts w:ascii="Lato" w:hAnsi="Lato"/>
        </w:rPr>
        <w:t xml:space="preserve"> pada </w:t>
      </w:r>
      <w:proofErr w:type="spellStart"/>
      <w:r w:rsidRPr="002A1171">
        <w:rPr>
          <w:rFonts w:ascii="Lato" w:hAnsi="Lato"/>
        </w:rPr>
        <w:t>Senin</w:t>
      </w:r>
      <w:proofErr w:type="spellEnd"/>
      <w:r w:rsidRPr="002A1171">
        <w:rPr>
          <w:rFonts w:ascii="Lato" w:hAnsi="Lato"/>
        </w:rPr>
        <w:t xml:space="preserve"> – </w:t>
      </w:r>
      <w:proofErr w:type="spellStart"/>
      <w:r w:rsidRPr="002A1171">
        <w:rPr>
          <w:rFonts w:ascii="Lato" w:hAnsi="Lato"/>
        </w:rPr>
        <w:t>Jumat</w:t>
      </w:r>
      <w:proofErr w:type="spellEnd"/>
      <w:r w:rsidRPr="002A1171">
        <w:rPr>
          <w:rFonts w:ascii="Lato" w:hAnsi="Lato"/>
        </w:rPr>
        <w:t>, 27 – 31 Mei 2023.</w:t>
      </w:r>
      <w:r w:rsidR="00702B37">
        <w:rPr>
          <w:rFonts w:ascii="Lato" w:hAnsi="Lato"/>
        </w:rPr>
        <w:br/>
      </w:r>
    </w:p>
    <w:p w14:paraId="70D1249D" w14:textId="77777777" w:rsidR="00C0029A" w:rsidRPr="00747FCC" w:rsidRDefault="00C0029A" w:rsidP="00C0029A">
      <w:pPr>
        <w:pStyle w:val="ListParagraph"/>
        <w:numPr>
          <w:ilvl w:val="0"/>
          <w:numId w:val="1"/>
        </w:numPr>
        <w:rPr>
          <w:rFonts w:ascii="Lato" w:hAnsi="Lato"/>
          <w:b/>
          <w:bCs/>
        </w:rPr>
      </w:pPr>
      <w:proofErr w:type="spellStart"/>
      <w:r w:rsidRPr="00747FCC">
        <w:rPr>
          <w:rFonts w:ascii="Lato" w:hAnsi="Lato"/>
          <w:b/>
          <w:bCs/>
        </w:rPr>
        <w:t>Tujuan</w:t>
      </w:r>
      <w:proofErr w:type="spellEnd"/>
    </w:p>
    <w:p w14:paraId="261732EC" w14:textId="51EA4BC1" w:rsidR="00103BAE" w:rsidRDefault="00103BAE" w:rsidP="00C0029A">
      <w:pPr>
        <w:rPr>
          <w:rFonts w:ascii="Lato" w:hAnsi="Lato"/>
        </w:rPr>
      </w:pPr>
      <w:proofErr w:type="spellStart"/>
      <w:r>
        <w:rPr>
          <w:rFonts w:ascii="Lato" w:hAnsi="Lato"/>
        </w:rPr>
        <w:t>Diskusi</w:t>
      </w:r>
      <w:proofErr w:type="spellEnd"/>
      <w:r>
        <w:rPr>
          <w:rFonts w:ascii="Lato" w:hAnsi="Lato"/>
        </w:rPr>
        <w:t xml:space="preserve"> </w:t>
      </w:r>
      <w:proofErr w:type="spellStart"/>
      <w:r>
        <w:rPr>
          <w:rFonts w:ascii="Lato" w:hAnsi="Lato"/>
        </w:rPr>
        <w:t>publik</w:t>
      </w:r>
      <w:proofErr w:type="spellEnd"/>
      <w:r>
        <w:rPr>
          <w:rFonts w:ascii="Lato" w:hAnsi="Lato"/>
        </w:rPr>
        <w:t xml:space="preserve"> </w:t>
      </w:r>
      <w:proofErr w:type="spellStart"/>
      <w:r>
        <w:rPr>
          <w:rFonts w:ascii="Lato" w:hAnsi="Lato"/>
        </w:rPr>
        <w:t>bertujuan</w:t>
      </w:r>
      <w:proofErr w:type="spellEnd"/>
      <w:r>
        <w:rPr>
          <w:rFonts w:ascii="Lato" w:hAnsi="Lato"/>
        </w:rPr>
        <w:t>:</w:t>
      </w:r>
    </w:p>
    <w:p w14:paraId="0D2A859D" w14:textId="3E965355" w:rsidR="00234714" w:rsidRDefault="00E84030" w:rsidP="00103BAE">
      <w:pPr>
        <w:pStyle w:val="ListParagraph"/>
        <w:numPr>
          <w:ilvl w:val="0"/>
          <w:numId w:val="2"/>
        </w:numPr>
        <w:rPr>
          <w:rFonts w:ascii="Lato" w:hAnsi="Lato"/>
        </w:rPr>
      </w:pPr>
      <w:proofErr w:type="spellStart"/>
      <w:r>
        <w:rPr>
          <w:rFonts w:ascii="Lato" w:hAnsi="Lato"/>
        </w:rPr>
        <w:t>Memperkuat</w:t>
      </w:r>
      <w:proofErr w:type="spellEnd"/>
      <w:r>
        <w:rPr>
          <w:rFonts w:ascii="Lato" w:hAnsi="Lato"/>
        </w:rPr>
        <w:t xml:space="preserve"> proses ko-</w:t>
      </w:r>
      <w:proofErr w:type="spellStart"/>
      <w:r>
        <w:rPr>
          <w:rFonts w:ascii="Lato" w:hAnsi="Lato"/>
        </w:rPr>
        <w:t>kreasi</w:t>
      </w:r>
      <w:proofErr w:type="spellEnd"/>
      <w:r>
        <w:rPr>
          <w:rFonts w:ascii="Lato" w:hAnsi="Lato"/>
        </w:rPr>
        <w:t xml:space="preserve"> </w:t>
      </w:r>
      <w:proofErr w:type="spellStart"/>
      <w:r>
        <w:rPr>
          <w:rFonts w:ascii="Lato" w:hAnsi="Lato"/>
        </w:rPr>
        <w:t>antara</w:t>
      </w:r>
      <w:proofErr w:type="spellEnd"/>
      <w:r>
        <w:rPr>
          <w:rFonts w:ascii="Lato" w:hAnsi="Lato"/>
        </w:rPr>
        <w:t xml:space="preserve"> </w:t>
      </w:r>
      <w:proofErr w:type="spellStart"/>
      <w:r>
        <w:rPr>
          <w:rFonts w:ascii="Lato" w:hAnsi="Lato"/>
        </w:rPr>
        <w:t>pemerintah</w:t>
      </w:r>
      <w:proofErr w:type="spellEnd"/>
      <w:r>
        <w:rPr>
          <w:rFonts w:ascii="Lato" w:hAnsi="Lato"/>
        </w:rPr>
        <w:t xml:space="preserve"> dan non </w:t>
      </w:r>
      <w:proofErr w:type="spellStart"/>
      <w:r>
        <w:rPr>
          <w:rFonts w:ascii="Lato" w:hAnsi="Lato"/>
        </w:rPr>
        <w:t>pemerintah</w:t>
      </w:r>
      <w:proofErr w:type="spellEnd"/>
      <w:r>
        <w:rPr>
          <w:rFonts w:ascii="Lato" w:hAnsi="Lato"/>
        </w:rPr>
        <w:t xml:space="preserve"> </w:t>
      </w:r>
      <w:proofErr w:type="spellStart"/>
      <w:r>
        <w:rPr>
          <w:rFonts w:ascii="Lato" w:hAnsi="Lato"/>
        </w:rPr>
        <w:t>sebagai</w:t>
      </w:r>
      <w:proofErr w:type="spellEnd"/>
      <w:r>
        <w:rPr>
          <w:rFonts w:ascii="Lato" w:hAnsi="Lato"/>
        </w:rPr>
        <w:t xml:space="preserve"> </w:t>
      </w:r>
      <w:proofErr w:type="spellStart"/>
      <w:r>
        <w:rPr>
          <w:rFonts w:ascii="Lato" w:hAnsi="Lato"/>
        </w:rPr>
        <w:t>bagian</w:t>
      </w:r>
      <w:proofErr w:type="spellEnd"/>
      <w:r>
        <w:rPr>
          <w:rFonts w:ascii="Lato" w:hAnsi="Lato"/>
        </w:rPr>
        <w:t xml:space="preserve"> </w:t>
      </w:r>
      <w:proofErr w:type="spellStart"/>
      <w:r>
        <w:rPr>
          <w:rFonts w:ascii="Lato" w:hAnsi="Lato"/>
        </w:rPr>
        <w:t>mekanisme</w:t>
      </w:r>
      <w:proofErr w:type="spellEnd"/>
      <w:r>
        <w:rPr>
          <w:rFonts w:ascii="Lato" w:hAnsi="Lato"/>
        </w:rPr>
        <w:t xml:space="preserve"> </w:t>
      </w:r>
      <w:r w:rsidR="00443023">
        <w:rPr>
          <w:rFonts w:ascii="Lato" w:hAnsi="Lato"/>
          <w:i/>
          <w:iCs/>
        </w:rPr>
        <w:t>Open Government.</w:t>
      </w:r>
    </w:p>
    <w:p w14:paraId="3FB6C3FF" w14:textId="11C5E0F3" w:rsidR="00103BAE" w:rsidRDefault="00440179" w:rsidP="00103BAE">
      <w:pPr>
        <w:pStyle w:val="ListParagraph"/>
        <w:numPr>
          <w:ilvl w:val="0"/>
          <w:numId w:val="2"/>
        </w:numPr>
        <w:rPr>
          <w:rFonts w:ascii="Lato" w:hAnsi="Lato"/>
        </w:rPr>
      </w:pPr>
      <w:proofErr w:type="spellStart"/>
      <w:r>
        <w:rPr>
          <w:rFonts w:ascii="Lato" w:hAnsi="Lato"/>
        </w:rPr>
        <w:t>Advokasi</w:t>
      </w:r>
      <w:proofErr w:type="spellEnd"/>
      <w:r w:rsidR="00103BAE">
        <w:rPr>
          <w:rFonts w:ascii="Lato" w:hAnsi="Lato"/>
        </w:rPr>
        <w:t xml:space="preserve"> </w:t>
      </w:r>
      <w:r w:rsidR="00103BAE" w:rsidRPr="00440179">
        <w:rPr>
          <w:rFonts w:ascii="Lato" w:hAnsi="Lato"/>
          <w:i/>
          <w:iCs/>
        </w:rPr>
        <w:t>Open Government</w:t>
      </w:r>
      <w:r w:rsidR="00103BAE">
        <w:rPr>
          <w:rFonts w:ascii="Lato" w:hAnsi="Lato"/>
        </w:rPr>
        <w:t xml:space="preserve"> </w:t>
      </w:r>
      <w:proofErr w:type="spellStart"/>
      <w:r>
        <w:rPr>
          <w:rFonts w:ascii="Lato" w:hAnsi="Lato"/>
        </w:rPr>
        <w:t>masuk</w:t>
      </w:r>
      <w:proofErr w:type="spellEnd"/>
      <w:r>
        <w:rPr>
          <w:rFonts w:ascii="Lato" w:hAnsi="Lato"/>
        </w:rPr>
        <w:t xml:space="preserve"> </w:t>
      </w:r>
      <w:proofErr w:type="spellStart"/>
      <w:r w:rsidR="00103BAE">
        <w:rPr>
          <w:rFonts w:ascii="Lato" w:hAnsi="Lato"/>
        </w:rPr>
        <w:t>dalam</w:t>
      </w:r>
      <w:proofErr w:type="spellEnd"/>
      <w:r w:rsidR="00103BAE">
        <w:rPr>
          <w:rFonts w:ascii="Lato" w:hAnsi="Lato"/>
        </w:rPr>
        <w:t xml:space="preserve"> </w:t>
      </w:r>
      <w:proofErr w:type="spellStart"/>
      <w:r w:rsidR="00103BAE">
        <w:rPr>
          <w:rFonts w:ascii="Lato" w:hAnsi="Lato"/>
        </w:rPr>
        <w:t>disku</w:t>
      </w:r>
      <w:r>
        <w:rPr>
          <w:rFonts w:ascii="Lato" w:hAnsi="Lato"/>
        </w:rPr>
        <w:t>rsus</w:t>
      </w:r>
      <w:proofErr w:type="spellEnd"/>
      <w:r>
        <w:rPr>
          <w:rFonts w:ascii="Lato" w:hAnsi="Lato"/>
        </w:rPr>
        <w:t xml:space="preserve"> </w:t>
      </w:r>
      <w:proofErr w:type="spellStart"/>
      <w:r>
        <w:rPr>
          <w:rFonts w:ascii="Lato" w:hAnsi="Lato"/>
        </w:rPr>
        <w:t>kebijakan</w:t>
      </w:r>
      <w:proofErr w:type="spellEnd"/>
      <w:r>
        <w:rPr>
          <w:rFonts w:ascii="Lato" w:hAnsi="Lato"/>
        </w:rPr>
        <w:t xml:space="preserve"> </w:t>
      </w:r>
      <w:r w:rsidR="00E74853">
        <w:rPr>
          <w:rFonts w:ascii="Lato" w:hAnsi="Lato"/>
        </w:rPr>
        <w:t xml:space="preserve">dan tata Kelola </w:t>
      </w:r>
      <w:proofErr w:type="spellStart"/>
      <w:r>
        <w:rPr>
          <w:rFonts w:ascii="Lato" w:hAnsi="Lato"/>
        </w:rPr>
        <w:t>pemerintah</w:t>
      </w:r>
      <w:proofErr w:type="spellEnd"/>
      <w:r>
        <w:rPr>
          <w:rFonts w:ascii="Lato" w:hAnsi="Lato"/>
        </w:rPr>
        <w:t xml:space="preserve"> Indonesia</w:t>
      </w:r>
      <w:r w:rsidR="008B36B9">
        <w:rPr>
          <w:rFonts w:ascii="Lato" w:hAnsi="Lato"/>
        </w:rPr>
        <w:t>.</w:t>
      </w:r>
    </w:p>
    <w:p w14:paraId="23FE9956" w14:textId="77777777" w:rsidR="00702B37" w:rsidRPr="00702B37" w:rsidRDefault="00702B37" w:rsidP="00702B37">
      <w:pPr>
        <w:pStyle w:val="ListParagraph"/>
        <w:rPr>
          <w:rFonts w:ascii="Lato" w:hAnsi="Lato"/>
        </w:rPr>
      </w:pPr>
    </w:p>
    <w:p w14:paraId="539F878D" w14:textId="5CAF723F" w:rsidR="0080566B" w:rsidRPr="00747FCC" w:rsidRDefault="00702B37" w:rsidP="00C0029A">
      <w:pPr>
        <w:pStyle w:val="ListParagraph"/>
        <w:numPr>
          <w:ilvl w:val="0"/>
          <w:numId w:val="1"/>
        </w:numPr>
        <w:rPr>
          <w:rFonts w:ascii="Lato" w:hAnsi="Lato"/>
          <w:b/>
          <w:bCs/>
        </w:rPr>
      </w:pPr>
      <w:proofErr w:type="spellStart"/>
      <w:r w:rsidRPr="00747FCC">
        <w:rPr>
          <w:rFonts w:ascii="Lato" w:hAnsi="Lato"/>
          <w:b/>
          <w:bCs/>
        </w:rPr>
        <w:t>Pelaksanaan</w:t>
      </w:r>
      <w:proofErr w:type="spellEnd"/>
      <w:r w:rsidRPr="00747FCC">
        <w:rPr>
          <w:rFonts w:ascii="Lato" w:hAnsi="Lato"/>
          <w:b/>
          <w:bCs/>
        </w:rPr>
        <w:t xml:space="preserve"> </w:t>
      </w:r>
      <w:proofErr w:type="spellStart"/>
      <w:r w:rsidRPr="00747FCC">
        <w:rPr>
          <w:rFonts w:ascii="Lato" w:hAnsi="Lato"/>
          <w:b/>
          <w:bCs/>
        </w:rPr>
        <w:t>kegiatan</w:t>
      </w:r>
      <w:proofErr w:type="spellEnd"/>
    </w:p>
    <w:p w14:paraId="2A2003F7" w14:textId="319F73AF" w:rsidR="0080566B" w:rsidRPr="0080566B" w:rsidRDefault="0080566B" w:rsidP="0080566B">
      <w:pPr>
        <w:rPr>
          <w:rFonts w:ascii="Lato" w:hAnsi="Lato"/>
        </w:rPr>
      </w:pPr>
      <w:r w:rsidRPr="0080566B">
        <w:rPr>
          <w:rFonts w:ascii="Lato" w:hAnsi="Lato"/>
        </w:rPr>
        <w:t>Hari/</w:t>
      </w:r>
      <w:proofErr w:type="spellStart"/>
      <w:r w:rsidRPr="0080566B">
        <w:rPr>
          <w:rFonts w:ascii="Lato" w:hAnsi="Lato"/>
        </w:rPr>
        <w:t>Tanggal</w:t>
      </w:r>
      <w:proofErr w:type="spellEnd"/>
      <w:r w:rsidRPr="0080566B">
        <w:rPr>
          <w:rFonts w:ascii="Lato" w:hAnsi="Lato"/>
        </w:rPr>
        <w:t xml:space="preserve">: </w:t>
      </w:r>
    </w:p>
    <w:p w14:paraId="2944E91B" w14:textId="29F1859C" w:rsidR="0080566B" w:rsidRPr="0080566B" w:rsidRDefault="0080566B" w:rsidP="0080566B">
      <w:pPr>
        <w:rPr>
          <w:rFonts w:ascii="Lato" w:hAnsi="Lato"/>
        </w:rPr>
      </w:pPr>
      <w:r w:rsidRPr="0080566B">
        <w:rPr>
          <w:rFonts w:ascii="Lato" w:hAnsi="Lato"/>
        </w:rPr>
        <w:t xml:space="preserve">Waktu: </w:t>
      </w:r>
    </w:p>
    <w:p w14:paraId="1061143D" w14:textId="037A020D" w:rsidR="0080566B" w:rsidRDefault="0080566B" w:rsidP="00702B37">
      <w:pPr>
        <w:rPr>
          <w:rFonts w:ascii="Lato" w:hAnsi="Lato"/>
        </w:rPr>
      </w:pPr>
      <w:proofErr w:type="spellStart"/>
      <w:r w:rsidRPr="0080566B">
        <w:rPr>
          <w:rFonts w:ascii="Lato" w:hAnsi="Lato"/>
        </w:rPr>
        <w:t>Tempat</w:t>
      </w:r>
      <w:proofErr w:type="spellEnd"/>
      <w:r w:rsidR="00702B37">
        <w:rPr>
          <w:rFonts w:ascii="Lato" w:hAnsi="Lato"/>
        </w:rPr>
        <w:t xml:space="preserve">: </w:t>
      </w:r>
      <w:r w:rsidR="00497D91" w:rsidRPr="00497D91">
        <w:rPr>
          <w:rFonts w:ascii="Lato" w:hAnsi="Lato"/>
        </w:rPr>
        <w:t xml:space="preserve">Kementerian </w:t>
      </w:r>
      <w:proofErr w:type="spellStart"/>
      <w:r w:rsidR="00497D91" w:rsidRPr="00497D91">
        <w:rPr>
          <w:rFonts w:ascii="Lato" w:hAnsi="Lato"/>
        </w:rPr>
        <w:t>Perencanaan</w:t>
      </w:r>
      <w:proofErr w:type="spellEnd"/>
      <w:r w:rsidR="00497D91" w:rsidRPr="00497D91">
        <w:rPr>
          <w:rFonts w:ascii="Lato" w:hAnsi="Lato"/>
        </w:rPr>
        <w:t xml:space="preserve"> Pembangunan Nasional/Badan </w:t>
      </w:r>
      <w:proofErr w:type="spellStart"/>
      <w:r w:rsidR="00497D91" w:rsidRPr="00497D91">
        <w:rPr>
          <w:rFonts w:ascii="Lato" w:hAnsi="Lato"/>
        </w:rPr>
        <w:t>Perencanaan</w:t>
      </w:r>
      <w:proofErr w:type="spellEnd"/>
      <w:r w:rsidR="00497D91" w:rsidRPr="00497D91">
        <w:rPr>
          <w:rFonts w:ascii="Lato" w:hAnsi="Lato"/>
        </w:rPr>
        <w:t xml:space="preserve"> Pembangunan Nasional</w:t>
      </w:r>
      <w:r w:rsidR="00497D91">
        <w:rPr>
          <w:rFonts w:ascii="Lato" w:hAnsi="Lato"/>
        </w:rPr>
        <w:t xml:space="preserve">, Jl. Taman </w:t>
      </w:r>
      <w:proofErr w:type="spellStart"/>
      <w:r w:rsidR="00497D91">
        <w:rPr>
          <w:rFonts w:ascii="Lato" w:hAnsi="Lato"/>
        </w:rPr>
        <w:t>Suropati</w:t>
      </w:r>
      <w:proofErr w:type="spellEnd"/>
      <w:r w:rsidR="00497D91">
        <w:rPr>
          <w:rFonts w:ascii="Lato" w:hAnsi="Lato"/>
        </w:rPr>
        <w:t xml:space="preserve"> No. 2. Jakarta Pusat.</w:t>
      </w:r>
      <w:r w:rsidR="00747FCC">
        <w:rPr>
          <w:rFonts w:ascii="Lato" w:hAnsi="Lato"/>
        </w:rPr>
        <w:br/>
      </w:r>
    </w:p>
    <w:p w14:paraId="51D23DCD" w14:textId="50A188BB" w:rsidR="00747FCC" w:rsidRPr="002B32A2" w:rsidRDefault="00846194" w:rsidP="00747FCC">
      <w:pPr>
        <w:pStyle w:val="ListParagraph"/>
        <w:numPr>
          <w:ilvl w:val="0"/>
          <w:numId w:val="1"/>
        </w:numPr>
        <w:rPr>
          <w:rFonts w:ascii="Lato" w:hAnsi="Lato"/>
          <w:b/>
          <w:bCs/>
        </w:rPr>
      </w:pPr>
      <w:proofErr w:type="spellStart"/>
      <w:r w:rsidRPr="002B32A2">
        <w:rPr>
          <w:rFonts w:ascii="Lato" w:hAnsi="Lato"/>
          <w:b/>
          <w:bCs/>
        </w:rPr>
        <w:t>Panelis</w:t>
      </w:r>
      <w:proofErr w:type="spellEnd"/>
      <w:r w:rsidRPr="002B32A2">
        <w:rPr>
          <w:rFonts w:ascii="Lato" w:hAnsi="Lato"/>
          <w:b/>
          <w:bCs/>
        </w:rPr>
        <w:t>/</w:t>
      </w:r>
      <w:proofErr w:type="spellStart"/>
      <w:r w:rsidRPr="002B32A2">
        <w:rPr>
          <w:rFonts w:ascii="Lato" w:hAnsi="Lato"/>
          <w:b/>
          <w:bCs/>
        </w:rPr>
        <w:t>Narasumber</w:t>
      </w:r>
      <w:proofErr w:type="spellEnd"/>
    </w:p>
    <w:p w14:paraId="07C2BDB7" w14:textId="2018C1D7" w:rsidR="009C5C19" w:rsidRDefault="00915074" w:rsidP="009C5C19">
      <w:pPr>
        <w:rPr>
          <w:rFonts w:ascii="Lato" w:hAnsi="Lato"/>
        </w:rPr>
      </w:pPr>
      <w:proofErr w:type="spellStart"/>
      <w:r>
        <w:rPr>
          <w:rFonts w:ascii="Lato" w:hAnsi="Lato"/>
        </w:rPr>
        <w:t>Pembicara</w:t>
      </w:r>
      <w:proofErr w:type="spellEnd"/>
      <w:r>
        <w:rPr>
          <w:rFonts w:ascii="Lato" w:hAnsi="Lato"/>
        </w:rPr>
        <w:t xml:space="preserve"> </w:t>
      </w:r>
      <w:proofErr w:type="spellStart"/>
      <w:r>
        <w:rPr>
          <w:rFonts w:ascii="Lato" w:hAnsi="Lato"/>
        </w:rPr>
        <w:t>kunci</w:t>
      </w:r>
      <w:proofErr w:type="spellEnd"/>
      <w:r>
        <w:rPr>
          <w:rFonts w:ascii="Lato" w:hAnsi="Lato"/>
        </w:rPr>
        <w:t xml:space="preserve">: </w:t>
      </w:r>
      <w:proofErr w:type="spellStart"/>
      <w:r w:rsidR="009C5C19" w:rsidRPr="009C5C19">
        <w:rPr>
          <w:rFonts w:ascii="Lato" w:hAnsi="Lato"/>
        </w:rPr>
        <w:t>Bogat</w:t>
      </w:r>
      <w:proofErr w:type="spellEnd"/>
      <w:r w:rsidR="009C5C19" w:rsidRPr="009C5C19">
        <w:rPr>
          <w:rFonts w:ascii="Lato" w:hAnsi="Lato"/>
        </w:rPr>
        <w:t xml:space="preserve"> </w:t>
      </w:r>
      <w:proofErr w:type="spellStart"/>
      <w:r w:rsidR="009C5C19" w:rsidRPr="009C5C19">
        <w:rPr>
          <w:rFonts w:ascii="Lato" w:hAnsi="Lato"/>
        </w:rPr>
        <w:t>Widyatmoko</w:t>
      </w:r>
      <w:proofErr w:type="spellEnd"/>
      <w:r w:rsidR="009C5C19" w:rsidRPr="009C5C19">
        <w:rPr>
          <w:rFonts w:ascii="Lato" w:hAnsi="Lato"/>
        </w:rPr>
        <w:t>, SE, MA</w:t>
      </w:r>
      <w:r w:rsidR="002B32A2">
        <w:rPr>
          <w:rFonts w:ascii="Lato" w:hAnsi="Lato"/>
        </w:rPr>
        <w:t xml:space="preserve"> (</w:t>
      </w:r>
      <w:proofErr w:type="spellStart"/>
      <w:r w:rsidR="009C5C19" w:rsidRPr="009C5C19">
        <w:rPr>
          <w:rFonts w:ascii="Lato" w:hAnsi="Lato"/>
        </w:rPr>
        <w:t>Deputi</w:t>
      </w:r>
      <w:proofErr w:type="spellEnd"/>
      <w:r w:rsidR="009C5C19" w:rsidRPr="009C5C19">
        <w:rPr>
          <w:rFonts w:ascii="Lato" w:hAnsi="Lato"/>
        </w:rPr>
        <w:t xml:space="preserve"> </w:t>
      </w:r>
      <w:proofErr w:type="spellStart"/>
      <w:r w:rsidR="009C5C19" w:rsidRPr="009C5C19">
        <w:rPr>
          <w:rFonts w:ascii="Lato" w:hAnsi="Lato"/>
        </w:rPr>
        <w:t>Bidang</w:t>
      </w:r>
      <w:proofErr w:type="spellEnd"/>
      <w:r w:rsidR="009C5C19" w:rsidRPr="009C5C19">
        <w:rPr>
          <w:rFonts w:ascii="Lato" w:hAnsi="Lato"/>
        </w:rPr>
        <w:t xml:space="preserve"> </w:t>
      </w:r>
      <w:proofErr w:type="spellStart"/>
      <w:r w:rsidR="009C5C19" w:rsidRPr="009C5C19">
        <w:rPr>
          <w:rFonts w:ascii="Lato" w:hAnsi="Lato"/>
        </w:rPr>
        <w:t>Politik</w:t>
      </w:r>
      <w:proofErr w:type="spellEnd"/>
      <w:r w:rsidR="009C5C19" w:rsidRPr="009C5C19">
        <w:rPr>
          <w:rFonts w:ascii="Lato" w:hAnsi="Lato"/>
        </w:rPr>
        <w:t xml:space="preserve">, Hukum, </w:t>
      </w:r>
      <w:proofErr w:type="spellStart"/>
      <w:r w:rsidR="009C5C19" w:rsidRPr="009C5C19">
        <w:rPr>
          <w:rFonts w:ascii="Lato" w:hAnsi="Lato"/>
        </w:rPr>
        <w:t>Pertahanan</w:t>
      </w:r>
      <w:proofErr w:type="spellEnd"/>
      <w:r w:rsidR="009C5C19" w:rsidRPr="009C5C19">
        <w:rPr>
          <w:rFonts w:ascii="Lato" w:hAnsi="Lato"/>
        </w:rPr>
        <w:t xml:space="preserve"> dan </w:t>
      </w:r>
      <w:proofErr w:type="spellStart"/>
      <w:r w:rsidR="009C5C19" w:rsidRPr="009C5C19">
        <w:rPr>
          <w:rFonts w:ascii="Lato" w:hAnsi="Lato"/>
        </w:rPr>
        <w:t>Keamanan</w:t>
      </w:r>
      <w:proofErr w:type="spellEnd"/>
      <w:r w:rsidR="002B32A2">
        <w:rPr>
          <w:rFonts w:ascii="Lato" w:hAnsi="Lato"/>
        </w:rPr>
        <w:t>)</w:t>
      </w:r>
    </w:p>
    <w:p w14:paraId="236BE261" w14:textId="0401C124" w:rsidR="002B32A2" w:rsidRDefault="002B32A2" w:rsidP="009C5C19">
      <w:pPr>
        <w:rPr>
          <w:rFonts w:ascii="Lato" w:hAnsi="Lato"/>
        </w:rPr>
      </w:pPr>
      <w:proofErr w:type="spellStart"/>
      <w:r>
        <w:rPr>
          <w:rFonts w:ascii="Lato" w:hAnsi="Lato"/>
        </w:rPr>
        <w:t>Panelis</w:t>
      </w:r>
      <w:proofErr w:type="spellEnd"/>
      <w:r>
        <w:rPr>
          <w:rFonts w:ascii="Lato" w:hAnsi="Lato"/>
        </w:rPr>
        <w:t xml:space="preserve"> </w:t>
      </w:r>
      <w:proofErr w:type="spellStart"/>
      <w:r>
        <w:rPr>
          <w:rFonts w:ascii="Lato" w:hAnsi="Lato"/>
        </w:rPr>
        <w:t>diskusi</w:t>
      </w:r>
      <w:proofErr w:type="spellEnd"/>
      <w:r>
        <w:rPr>
          <w:rFonts w:ascii="Lato" w:hAnsi="Lato"/>
        </w:rPr>
        <w:t>:</w:t>
      </w:r>
    </w:p>
    <w:p w14:paraId="0FC65E66" w14:textId="67D3436F" w:rsidR="002B32A2" w:rsidRDefault="002B32A2" w:rsidP="002B32A2">
      <w:pPr>
        <w:pStyle w:val="ListParagraph"/>
        <w:numPr>
          <w:ilvl w:val="0"/>
          <w:numId w:val="3"/>
        </w:numPr>
        <w:rPr>
          <w:rFonts w:ascii="Lato" w:hAnsi="Lato"/>
        </w:rPr>
      </w:pPr>
      <w:proofErr w:type="spellStart"/>
      <w:r>
        <w:rPr>
          <w:rFonts w:ascii="Lato" w:hAnsi="Lato"/>
        </w:rPr>
        <w:t>Sekretariat</w:t>
      </w:r>
      <w:proofErr w:type="spellEnd"/>
      <w:r>
        <w:rPr>
          <w:rFonts w:ascii="Lato" w:hAnsi="Lato"/>
        </w:rPr>
        <w:t xml:space="preserve"> Nasional </w:t>
      </w:r>
      <w:r w:rsidR="00C76E18">
        <w:rPr>
          <w:rFonts w:ascii="Lato" w:hAnsi="Lato"/>
        </w:rPr>
        <w:t>OGI</w:t>
      </w:r>
      <w:r w:rsidR="00314ADB">
        <w:rPr>
          <w:rFonts w:ascii="Lato" w:hAnsi="Lato"/>
        </w:rPr>
        <w:t xml:space="preserve">: </w:t>
      </w:r>
      <w:r w:rsidR="00510AE9">
        <w:rPr>
          <w:rFonts w:ascii="Arial" w:hAnsi="Arial" w:cs="Arial"/>
          <w:color w:val="000000"/>
          <w:shd w:val="clear" w:color="auto" w:fill="FFFFFF"/>
        </w:rPr>
        <w:t>Maharani Putri S. Wibowo</w:t>
      </w:r>
    </w:p>
    <w:p w14:paraId="303342DD" w14:textId="0916AD36" w:rsidR="00C76E18" w:rsidRDefault="00374070" w:rsidP="002B32A2">
      <w:pPr>
        <w:pStyle w:val="ListParagraph"/>
        <w:numPr>
          <w:ilvl w:val="0"/>
          <w:numId w:val="3"/>
        </w:numPr>
        <w:rPr>
          <w:rFonts w:ascii="Lato" w:hAnsi="Lato"/>
        </w:rPr>
      </w:pPr>
      <w:r>
        <w:rPr>
          <w:rFonts w:ascii="Lato" w:hAnsi="Lato"/>
        </w:rPr>
        <w:t xml:space="preserve">Open </w:t>
      </w:r>
      <w:proofErr w:type="spellStart"/>
      <w:r>
        <w:rPr>
          <w:rFonts w:ascii="Lato" w:hAnsi="Lato"/>
        </w:rPr>
        <w:t>Parlemen</w:t>
      </w:r>
      <w:proofErr w:type="spellEnd"/>
      <w:r>
        <w:rPr>
          <w:rFonts w:ascii="Lato" w:hAnsi="Lato"/>
        </w:rPr>
        <w:t xml:space="preserve"> Indonesia:</w:t>
      </w:r>
    </w:p>
    <w:p w14:paraId="7A330ACD" w14:textId="4C7C582A" w:rsidR="00374070" w:rsidRDefault="00C04FC5" w:rsidP="002B32A2">
      <w:pPr>
        <w:pStyle w:val="ListParagraph"/>
        <w:numPr>
          <w:ilvl w:val="0"/>
          <w:numId w:val="3"/>
        </w:numPr>
        <w:rPr>
          <w:rFonts w:ascii="Lato" w:hAnsi="Lato"/>
        </w:rPr>
      </w:pPr>
      <w:r>
        <w:rPr>
          <w:rFonts w:ascii="Lato" w:hAnsi="Lato"/>
        </w:rPr>
        <w:t>IJRS:</w:t>
      </w:r>
    </w:p>
    <w:p w14:paraId="4B2A791B" w14:textId="6FAE8A07" w:rsidR="00C04FC5" w:rsidRDefault="00C04FC5" w:rsidP="00C04FC5">
      <w:pPr>
        <w:rPr>
          <w:rFonts w:ascii="Lato" w:hAnsi="Lato"/>
        </w:rPr>
      </w:pPr>
      <w:r>
        <w:rPr>
          <w:rFonts w:ascii="Lato" w:hAnsi="Lato"/>
        </w:rPr>
        <w:t xml:space="preserve">Moderator: </w:t>
      </w:r>
      <w:proofErr w:type="spellStart"/>
      <w:r>
        <w:rPr>
          <w:rFonts w:ascii="Lato" w:hAnsi="Lato"/>
        </w:rPr>
        <w:t>Wahana</w:t>
      </w:r>
      <w:proofErr w:type="spellEnd"/>
      <w:r>
        <w:rPr>
          <w:rFonts w:ascii="Lato" w:hAnsi="Lato"/>
        </w:rPr>
        <w:t xml:space="preserve"> </w:t>
      </w:r>
      <w:proofErr w:type="spellStart"/>
      <w:r>
        <w:rPr>
          <w:rFonts w:ascii="Lato" w:hAnsi="Lato"/>
        </w:rPr>
        <w:t>Visi</w:t>
      </w:r>
      <w:proofErr w:type="spellEnd"/>
      <w:r>
        <w:rPr>
          <w:rFonts w:ascii="Lato" w:hAnsi="Lato"/>
        </w:rPr>
        <w:t xml:space="preserve"> Indonesia</w:t>
      </w:r>
      <w:r w:rsidR="009456D2">
        <w:rPr>
          <w:rFonts w:ascii="Lato" w:hAnsi="Lato"/>
        </w:rPr>
        <w:br/>
      </w:r>
    </w:p>
    <w:p w14:paraId="36D74711" w14:textId="3AF0A5A2" w:rsidR="00B051F6" w:rsidRDefault="00B051F6" w:rsidP="00B051F6">
      <w:pPr>
        <w:pStyle w:val="ListParagraph"/>
        <w:numPr>
          <w:ilvl w:val="0"/>
          <w:numId w:val="1"/>
        </w:numPr>
        <w:rPr>
          <w:rFonts w:ascii="Lato" w:hAnsi="Lato"/>
          <w:b/>
          <w:bCs/>
        </w:rPr>
      </w:pPr>
      <w:proofErr w:type="spellStart"/>
      <w:r w:rsidRPr="00D52C9C">
        <w:rPr>
          <w:rFonts w:ascii="Lato" w:hAnsi="Lato"/>
          <w:b/>
          <w:bCs/>
        </w:rPr>
        <w:t>Peserta</w:t>
      </w:r>
      <w:proofErr w:type="spellEnd"/>
    </w:p>
    <w:p w14:paraId="2EE1997F" w14:textId="15F22156" w:rsidR="00D52C9C" w:rsidRDefault="0080566B" w:rsidP="0080566B">
      <w:pPr>
        <w:rPr>
          <w:rFonts w:ascii="Lato" w:hAnsi="Lato"/>
        </w:rPr>
      </w:pPr>
      <w:proofErr w:type="spellStart"/>
      <w:r w:rsidRPr="0080566B">
        <w:rPr>
          <w:rFonts w:ascii="Lato" w:hAnsi="Lato"/>
        </w:rPr>
        <w:t>Peserta</w:t>
      </w:r>
      <w:proofErr w:type="spellEnd"/>
      <w:r w:rsidRPr="0080566B">
        <w:rPr>
          <w:rFonts w:ascii="Lato" w:hAnsi="Lato"/>
        </w:rPr>
        <w:t xml:space="preserve"> </w:t>
      </w:r>
      <w:proofErr w:type="spellStart"/>
      <w:r w:rsidRPr="0080566B">
        <w:rPr>
          <w:rFonts w:ascii="Lato" w:hAnsi="Lato"/>
        </w:rPr>
        <w:t>kegiatan</w:t>
      </w:r>
      <w:proofErr w:type="spellEnd"/>
      <w:r w:rsidRPr="0080566B">
        <w:rPr>
          <w:rFonts w:ascii="Lato" w:hAnsi="Lato"/>
        </w:rPr>
        <w:t xml:space="preserve"> </w:t>
      </w:r>
      <w:proofErr w:type="spellStart"/>
      <w:r w:rsidRPr="0080566B">
        <w:rPr>
          <w:rFonts w:ascii="Lato" w:hAnsi="Lato"/>
        </w:rPr>
        <w:t>ini</w:t>
      </w:r>
      <w:proofErr w:type="spellEnd"/>
      <w:r w:rsidRPr="0080566B">
        <w:rPr>
          <w:rFonts w:ascii="Lato" w:hAnsi="Lato"/>
        </w:rPr>
        <w:t xml:space="preserve"> </w:t>
      </w:r>
      <w:proofErr w:type="spellStart"/>
      <w:r w:rsidRPr="0080566B">
        <w:rPr>
          <w:rFonts w:ascii="Lato" w:hAnsi="Lato"/>
        </w:rPr>
        <w:t>meliputi</w:t>
      </w:r>
      <w:proofErr w:type="spellEnd"/>
      <w:r w:rsidRPr="0080566B">
        <w:rPr>
          <w:rFonts w:ascii="Lato" w:hAnsi="Lato"/>
        </w:rPr>
        <w:t xml:space="preserve"> </w:t>
      </w:r>
      <w:proofErr w:type="spellStart"/>
      <w:r w:rsidRPr="0080566B">
        <w:rPr>
          <w:rFonts w:ascii="Lato" w:hAnsi="Lato"/>
        </w:rPr>
        <w:t>Koalisi</w:t>
      </w:r>
      <w:proofErr w:type="spellEnd"/>
      <w:r w:rsidRPr="0080566B">
        <w:rPr>
          <w:rFonts w:ascii="Lato" w:hAnsi="Lato"/>
        </w:rPr>
        <w:t xml:space="preserve"> Masyarakat </w:t>
      </w:r>
      <w:proofErr w:type="spellStart"/>
      <w:r w:rsidRPr="0080566B">
        <w:rPr>
          <w:rFonts w:ascii="Lato" w:hAnsi="Lato"/>
        </w:rPr>
        <w:t>Sipil</w:t>
      </w:r>
      <w:proofErr w:type="spellEnd"/>
      <w:r w:rsidRPr="0080566B">
        <w:rPr>
          <w:rFonts w:ascii="Lato" w:hAnsi="Lato"/>
        </w:rPr>
        <w:t xml:space="preserve"> </w:t>
      </w:r>
      <w:proofErr w:type="spellStart"/>
      <w:r w:rsidRPr="0080566B">
        <w:rPr>
          <w:rFonts w:ascii="Lato" w:hAnsi="Lato"/>
        </w:rPr>
        <w:t>untuk</w:t>
      </w:r>
      <w:proofErr w:type="spellEnd"/>
      <w:r w:rsidRPr="0080566B">
        <w:rPr>
          <w:rFonts w:ascii="Lato" w:hAnsi="Lato"/>
        </w:rPr>
        <w:t xml:space="preserve"> </w:t>
      </w:r>
      <w:proofErr w:type="spellStart"/>
      <w:r w:rsidRPr="0080566B">
        <w:rPr>
          <w:rFonts w:ascii="Lato" w:hAnsi="Lato"/>
        </w:rPr>
        <w:t>Keterbukaan</w:t>
      </w:r>
      <w:proofErr w:type="spellEnd"/>
      <w:r w:rsidRPr="0080566B">
        <w:rPr>
          <w:rFonts w:ascii="Lato" w:hAnsi="Lato"/>
        </w:rPr>
        <w:t xml:space="preserve"> </w:t>
      </w:r>
      <w:proofErr w:type="spellStart"/>
      <w:r w:rsidRPr="0080566B">
        <w:rPr>
          <w:rFonts w:ascii="Lato" w:hAnsi="Lato"/>
        </w:rPr>
        <w:t>Pemerintah</w:t>
      </w:r>
      <w:proofErr w:type="spellEnd"/>
      <w:r w:rsidR="00B051F6">
        <w:rPr>
          <w:rFonts w:ascii="Lato" w:hAnsi="Lato"/>
        </w:rPr>
        <w:t xml:space="preserve"> </w:t>
      </w:r>
      <w:r w:rsidRPr="0080566B">
        <w:rPr>
          <w:rFonts w:ascii="Lato" w:hAnsi="Lato"/>
        </w:rPr>
        <w:t xml:space="preserve">Indonesia; </w:t>
      </w:r>
      <w:proofErr w:type="spellStart"/>
      <w:r w:rsidR="00B051F6">
        <w:rPr>
          <w:rFonts w:ascii="Lato" w:hAnsi="Lato"/>
        </w:rPr>
        <w:t>perwakilan</w:t>
      </w:r>
      <w:proofErr w:type="spellEnd"/>
      <w:r w:rsidR="00B051F6">
        <w:rPr>
          <w:rFonts w:ascii="Lato" w:hAnsi="Lato"/>
        </w:rPr>
        <w:t xml:space="preserve"> </w:t>
      </w:r>
      <w:proofErr w:type="spellStart"/>
      <w:r w:rsidR="00B051F6">
        <w:rPr>
          <w:rFonts w:ascii="Lato" w:hAnsi="Lato"/>
        </w:rPr>
        <w:t>Kementrian</w:t>
      </w:r>
      <w:proofErr w:type="spellEnd"/>
      <w:r w:rsidR="00411820">
        <w:rPr>
          <w:rFonts w:ascii="Lato" w:hAnsi="Lato"/>
        </w:rPr>
        <w:t>/</w:t>
      </w:r>
      <w:r w:rsidR="00B051F6">
        <w:rPr>
          <w:rFonts w:ascii="Lato" w:hAnsi="Lato"/>
        </w:rPr>
        <w:t>Lembaga</w:t>
      </w:r>
      <w:r w:rsidR="00411820">
        <w:rPr>
          <w:rFonts w:ascii="Lato" w:hAnsi="Lato"/>
        </w:rPr>
        <w:t xml:space="preserve">; </w:t>
      </w:r>
      <w:proofErr w:type="spellStart"/>
      <w:r w:rsidRPr="0080566B">
        <w:rPr>
          <w:rFonts w:ascii="Lato" w:hAnsi="Lato"/>
        </w:rPr>
        <w:t>akademisi</w:t>
      </w:r>
      <w:proofErr w:type="spellEnd"/>
      <w:r w:rsidR="00411820">
        <w:rPr>
          <w:rFonts w:ascii="Lato" w:hAnsi="Lato"/>
        </w:rPr>
        <w:t>;</w:t>
      </w:r>
      <w:r w:rsidRPr="0080566B">
        <w:rPr>
          <w:rFonts w:ascii="Lato" w:hAnsi="Lato"/>
        </w:rPr>
        <w:t xml:space="preserve"> </w:t>
      </w:r>
      <w:r w:rsidR="00B051F6">
        <w:rPr>
          <w:rFonts w:ascii="Lato" w:hAnsi="Lato"/>
        </w:rPr>
        <w:t xml:space="preserve">public </w:t>
      </w:r>
      <w:proofErr w:type="spellStart"/>
      <w:r w:rsidR="00B051F6">
        <w:rPr>
          <w:rFonts w:ascii="Lato" w:hAnsi="Lato"/>
        </w:rPr>
        <w:t>umum</w:t>
      </w:r>
      <w:proofErr w:type="spellEnd"/>
      <w:r w:rsidR="00411820">
        <w:rPr>
          <w:rFonts w:ascii="Lato" w:hAnsi="Lato"/>
        </w:rPr>
        <w:t xml:space="preserve"> </w:t>
      </w:r>
      <w:proofErr w:type="spellStart"/>
      <w:r w:rsidR="00411820">
        <w:rPr>
          <w:rFonts w:ascii="Lato" w:hAnsi="Lato"/>
        </w:rPr>
        <w:t>serta</w:t>
      </w:r>
      <w:proofErr w:type="spellEnd"/>
      <w:r w:rsidR="00411820">
        <w:rPr>
          <w:rFonts w:ascii="Lato" w:hAnsi="Lato"/>
        </w:rPr>
        <w:t xml:space="preserve"> </w:t>
      </w:r>
      <w:r w:rsidRPr="0080566B">
        <w:rPr>
          <w:rFonts w:ascii="Lato" w:hAnsi="Lato"/>
        </w:rPr>
        <w:t>media.</w:t>
      </w:r>
      <w:r w:rsidR="009456D2">
        <w:rPr>
          <w:rFonts w:ascii="Lato" w:hAnsi="Lato"/>
        </w:rPr>
        <w:br/>
      </w:r>
    </w:p>
    <w:p w14:paraId="747AED08" w14:textId="4A376B34" w:rsidR="007F326A" w:rsidRPr="009456D2" w:rsidRDefault="007F326A" w:rsidP="007F326A">
      <w:pPr>
        <w:pStyle w:val="ListParagraph"/>
        <w:numPr>
          <w:ilvl w:val="0"/>
          <w:numId w:val="1"/>
        </w:numPr>
        <w:rPr>
          <w:rFonts w:ascii="Lato" w:hAnsi="Lato"/>
          <w:b/>
          <w:bCs/>
        </w:rPr>
      </w:pPr>
      <w:proofErr w:type="spellStart"/>
      <w:r w:rsidRPr="009456D2">
        <w:rPr>
          <w:rFonts w:ascii="Lato" w:hAnsi="Lato"/>
          <w:b/>
          <w:bCs/>
        </w:rPr>
        <w:t>Susunan</w:t>
      </w:r>
      <w:proofErr w:type="spellEnd"/>
      <w:r w:rsidRPr="009456D2">
        <w:rPr>
          <w:rFonts w:ascii="Lato" w:hAnsi="Lato"/>
          <w:b/>
          <w:bCs/>
        </w:rPr>
        <w:t xml:space="preserve"> acara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2340"/>
        <w:gridCol w:w="5125"/>
      </w:tblGrid>
      <w:tr w:rsidR="002667E4" w14:paraId="1D02F87D" w14:textId="77777777" w:rsidTr="0051695C">
        <w:tc>
          <w:tcPr>
            <w:tcW w:w="1885" w:type="dxa"/>
            <w:shd w:val="clear" w:color="auto" w:fill="FFF2CC" w:themeFill="accent4" w:themeFillTint="33"/>
          </w:tcPr>
          <w:p w14:paraId="73186E0F" w14:textId="4A997A6E" w:rsidR="002667E4" w:rsidRPr="00562836" w:rsidRDefault="00562836" w:rsidP="007F326A">
            <w:pPr>
              <w:rPr>
                <w:rFonts w:ascii="Lato" w:hAnsi="Lato"/>
                <w:b/>
                <w:bCs/>
              </w:rPr>
            </w:pPr>
            <w:r w:rsidRPr="00562836">
              <w:rPr>
                <w:rFonts w:ascii="Lato" w:hAnsi="Lato"/>
                <w:b/>
                <w:bCs/>
              </w:rPr>
              <w:lastRenderedPageBreak/>
              <w:t>WAKTU</w:t>
            </w:r>
          </w:p>
        </w:tc>
        <w:tc>
          <w:tcPr>
            <w:tcW w:w="2340" w:type="dxa"/>
            <w:shd w:val="clear" w:color="auto" w:fill="FFF2CC" w:themeFill="accent4" w:themeFillTint="33"/>
          </w:tcPr>
          <w:p w14:paraId="0B432A44" w14:textId="3F59D555" w:rsidR="002667E4" w:rsidRPr="00562836" w:rsidRDefault="00562836" w:rsidP="007F326A">
            <w:pPr>
              <w:rPr>
                <w:rFonts w:ascii="Lato" w:hAnsi="Lato"/>
                <w:b/>
                <w:bCs/>
              </w:rPr>
            </w:pPr>
            <w:r w:rsidRPr="00562836">
              <w:rPr>
                <w:rFonts w:ascii="Lato" w:hAnsi="Lato"/>
                <w:b/>
                <w:bCs/>
              </w:rPr>
              <w:t>KEGIATAN</w:t>
            </w:r>
          </w:p>
        </w:tc>
        <w:tc>
          <w:tcPr>
            <w:tcW w:w="5125" w:type="dxa"/>
            <w:shd w:val="clear" w:color="auto" w:fill="FFF2CC" w:themeFill="accent4" w:themeFillTint="33"/>
          </w:tcPr>
          <w:p w14:paraId="2AB92D13" w14:textId="3A41E25D" w:rsidR="002667E4" w:rsidRPr="00562836" w:rsidRDefault="00562836" w:rsidP="007F326A">
            <w:pPr>
              <w:rPr>
                <w:rFonts w:ascii="Lato" w:hAnsi="Lato"/>
                <w:b/>
                <w:bCs/>
              </w:rPr>
            </w:pPr>
            <w:r w:rsidRPr="00562836">
              <w:rPr>
                <w:rFonts w:ascii="Lato" w:hAnsi="Lato"/>
                <w:b/>
                <w:bCs/>
              </w:rPr>
              <w:t>PENGISI</w:t>
            </w:r>
          </w:p>
        </w:tc>
      </w:tr>
      <w:tr w:rsidR="002667E4" w14:paraId="08D220FD" w14:textId="77777777" w:rsidTr="00562836">
        <w:tc>
          <w:tcPr>
            <w:tcW w:w="1885" w:type="dxa"/>
          </w:tcPr>
          <w:p w14:paraId="16038AEF" w14:textId="77777777" w:rsidR="002667E4" w:rsidRDefault="002667E4" w:rsidP="007F326A">
            <w:pPr>
              <w:rPr>
                <w:rFonts w:ascii="Lato" w:hAnsi="Lato"/>
              </w:rPr>
            </w:pPr>
          </w:p>
        </w:tc>
        <w:tc>
          <w:tcPr>
            <w:tcW w:w="2340" w:type="dxa"/>
          </w:tcPr>
          <w:p w14:paraId="20F5BD28" w14:textId="20A6E975" w:rsidR="002667E4" w:rsidRDefault="009456D2" w:rsidP="007F326A">
            <w:pPr>
              <w:rPr>
                <w:rFonts w:ascii="Lato" w:hAnsi="Lato"/>
              </w:rPr>
            </w:pPr>
            <w:proofErr w:type="spellStart"/>
            <w:r>
              <w:rPr>
                <w:rFonts w:ascii="Lato" w:hAnsi="Lato"/>
              </w:rPr>
              <w:t>Registrasi</w:t>
            </w:r>
            <w:proofErr w:type="spellEnd"/>
          </w:p>
        </w:tc>
        <w:tc>
          <w:tcPr>
            <w:tcW w:w="5125" w:type="dxa"/>
          </w:tcPr>
          <w:p w14:paraId="0E666234" w14:textId="7B22BD01" w:rsidR="002667E4" w:rsidRDefault="00562836" w:rsidP="007F326A">
            <w:pPr>
              <w:rPr>
                <w:rFonts w:ascii="Lato" w:hAnsi="Lato"/>
              </w:rPr>
            </w:pPr>
            <w:proofErr w:type="spellStart"/>
            <w:r>
              <w:rPr>
                <w:rFonts w:ascii="Lato" w:hAnsi="Lato"/>
              </w:rPr>
              <w:t>Penerima</w:t>
            </w:r>
            <w:proofErr w:type="spellEnd"/>
            <w:r>
              <w:rPr>
                <w:rFonts w:ascii="Lato" w:hAnsi="Lato"/>
              </w:rPr>
              <w:t xml:space="preserve"> </w:t>
            </w:r>
            <w:proofErr w:type="spellStart"/>
            <w:r>
              <w:rPr>
                <w:rFonts w:ascii="Lato" w:hAnsi="Lato"/>
              </w:rPr>
              <w:t>tamu</w:t>
            </w:r>
            <w:proofErr w:type="spellEnd"/>
            <w:r>
              <w:rPr>
                <w:rFonts w:ascii="Lato" w:hAnsi="Lato"/>
              </w:rPr>
              <w:t xml:space="preserve"> IJRS, WVI &amp; </w:t>
            </w:r>
            <w:proofErr w:type="spellStart"/>
            <w:r>
              <w:rPr>
                <w:rFonts w:ascii="Lato" w:hAnsi="Lato"/>
              </w:rPr>
              <w:t>SekNas</w:t>
            </w:r>
            <w:proofErr w:type="spellEnd"/>
            <w:r>
              <w:rPr>
                <w:rFonts w:ascii="Lato" w:hAnsi="Lato"/>
              </w:rPr>
              <w:t xml:space="preserve"> OGI</w:t>
            </w:r>
          </w:p>
        </w:tc>
      </w:tr>
      <w:tr w:rsidR="002667E4" w14:paraId="60A8D356" w14:textId="77777777" w:rsidTr="00562836">
        <w:tc>
          <w:tcPr>
            <w:tcW w:w="1885" w:type="dxa"/>
          </w:tcPr>
          <w:p w14:paraId="004830F4" w14:textId="77777777" w:rsidR="002667E4" w:rsidRDefault="002667E4" w:rsidP="007F326A">
            <w:pPr>
              <w:rPr>
                <w:rFonts w:ascii="Lato" w:hAnsi="Lato"/>
              </w:rPr>
            </w:pPr>
          </w:p>
        </w:tc>
        <w:tc>
          <w:tcPr>
            <w:tcW w:w="2340" w:type="dxa"/>
          </w:tcPr>
          <w:p w14:paraId="6C8AA61A" w14:textId="0EB4CD6E" w:rsidR="002667E4" w:rsidRDefault="009456D2" w:rsidP="007F326A">
            <w:pPr>
              <w:rPr>
                <w:rFonts w:ascii="Lato" w:hAnsi="Lato"/>
              </w:rPr>
            </w:pPr>
            <w:proofErr w:type="spellStart"/>
            <w:r>
              <w:rPr>
                <w:rFonts w:ascii="Lato" w:hAnsi="Lato"/>
              </w:rPr>
              <w:t>Pembukaan</w:t>
            </w:r>
            <w:proofErr w:type="spellEnd"/>
          </w:p>
        </w:tc>
        <w:tc>
          <w:tcPr>
            <w:tcW w:w="5125" w:type="dxa"/>
          </w:tcPr>
          <w:p w14:paraId="1E132CC2" w14:textId="35FB866D" w:rsidR="002667E4" w:rsidRDefault="00562836" w:rsidP="007F326A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MC</w:t>
            </w:r>
          </w:p>
        </w:tc>
      </w:tr>
      <w:tr w:rsidR="00562836" w14:paraId="266145FB" w14:textId="77777777" w:rsidTr="00562836">
        <w:tc>
          <w:tcPr>
            <w:tcW w:w="1885" w:type="dxa"/>
          </w:tcPr>
          <w:p w14:paraId="1C02BC09" w14:textId="77777777" w:rsidR="00562836" w:rsidRDefault="00562836" w:rsidP="007F326A">
            <w:pPr>
              <w:rPr>
                <w:rFonts w:ascii="Lato" w:hAnsi="Lato"/>
              </w:rPr>
            </w:pPr>
          </w:p>
        </w:tc>
        <w:tc>
          <w:tcPr>
            <w:tcW w:w="2340" w:type="dxa"/>
          </w:tcPr>
          <w:p w14:paraId="2FF45A05" w14:textId="1E8FECC5" w:rsidR="00562836" w:rsidRDefault="00562836" w:rsidP="007F326A">
            <w:pPr>
              <w:rPr>
                <w:rFonts w:ascii="Lato" w:hAnsi="Lato"/>
              </w:rPr>
            </w:pPr>
            <w:proofErr w:type="spellStart"/>
            <w:r>
              <w:rPr>
                <w:rFonts w:ascii="Lato" w:hAnsi="Lato"/>
              </w:rPr>
              <w:t>Sambutan</w:t>
            </w:r>
            <w:proofErr w:type="spellEnd"/>
            <w:r>
              <w:rPr>
                <w:rFonts w:ascii="Lato" w:hAnsi="Lato"/>
              </w:rPr>
              <w:t xml:space="preserve"> </w:t>
            </w:r>
            <w:proofErr w:type="spellStart"/>
            <w:r>
              <w:rPr>
                <w:rFonts w:ascii="Lato" w:hAnsi="Lato"/>
              </w:rPr>
              <w:t>kunci</w:t>
            </w:r>
            <w:proofErr w:type="spellEnd"/>
          </w:p>
        </w:tc>
        <w:tc>
          <w:tcPr>
            <w:tcW w:w="5125" w:type="dxa"/>
          </w:tcPr>
          <w:p w14:paraId="4C2E46DC" w14:textId="34D6A137" w:rsidR="00562836" w:rsidRDefault="00562836" w:rsidP="007F326A">
            <w:pPr>
              <w:rPr>
                <w:rFonts w:ascii="Lato" w:hAnsi="Lato"/>
              </w:rPr>
            </w:pPr>
            <w:proofErr w:type="spellStart"/>
            <w:r w:rsidRPr="00562836">
              <w:rPr>
                <w:rFonts w:ascii="Lato" w:hAnsi="Lato"/>
              </w:rPr>
              <w:t>Bogat</w:t>
            </w:r>
            <w:proofErr w:type="spellEnd"/>
            <w:r w:rsidRPr="00562836">
              <w:rPr>
                <w:rFonts w:ascii="Lato" w:hAnsi="Lato"/>
              </w:rPr>
              <w:t xml:space="preserve"> </w:t>
            </w:r>
            <w:proofErr w:type="spellStart"/>
            <w:r w:rsidRPr="00562836">
              <w:rPr>
                <w:rFonts w:ascii="Lato" w:hAnsi="Lato"/>
              </w:rPr>
              <w:t>Widyatmoko</w:t>
            </w:r>
            <w:proofErr w:type="spellEnd"/>
            <w:r w:rsidRPr="00562836">
              <w:rPr>
                <w:rFonts w:ascii="Lato" w:hAnsi="Lato"/>
              </w:rPr>
              <w:t>, SE, MA (</w:t>
            </w:r>
            <w:proofErr w:type="spellStart"/>
            <w:r w:rsidRPr="00562836">
              <w:rPr>
                <w:rFonts w:ascii="Lato" w:hAnsi="Lato"/>
              </w:rPr>
              <w:t>Deputi</w:t>
            </w:r>
            <w:proofErr w:type="spellEnd"/>
            <w:r w:rsidRPr="00562836">
              <w:rPr>
                <w:rFonts w:ascii="Lato" w:hAnsi="Lato"/>
              </w:rPr>
              <w:t xml:space="preserve"> </w:t>
            </w:r>
            <w:proofErr w:type="spellStart"/>
            <w:r w:rsidRPr="00562836">
              <w:rPr>
                <w:rFonts w:ascii="Lato" w:hAnsi="Lato"/>
              </w:rPr>
              <w:t>Bidang</w:t>
            </w:r>
            <w:proofErr w:type="spellEnd"/>
            <w:r w:rsidRPr="00562836">
              <w:rPr>
                <w:rFonts w:ascii="Lato" w:hAnsi="Lato"/>
              </w:rPr>
              <w:t xml:space="preserve"> </w:t>
            </w:r>
            <w:proofErr w:type="spellStart"/>
            <w:r w:rsidRPr="00562836">
              <w:rPr>
                <w:rFonts w:ascii="Lato" w:hAnsi="Lato"/>
              </w:rPr>
              <w:t>Politik</w:t>
            </w:r>
            <w:proofErr w:type="spellEnd"/>
            <w:r w:rsidRPr="00562836">
              <w:rPr>
                <w:rFonts w:ascii="Lato" w:hAnsi="Lato"/>
              </w:rPr>
              <w:t xml:space="preserve">, Hukum, </w:t>
            </w:r>
            <w:proofErr w:type="spellStart"/>
            <w:r w:rsidRPr="00562836">
              <w:rPr>
                <w:rFonts w:ascii="Lato" w:hAnsi="Lato"/>
              </w:rPr>
              <w:t>Pertahanan</w:t>
            </w:r>
            <w:proofErr w:type="spellEnd"/>
            <w:r w:rsidRPr="00562836">
              <w:rPr>
                <w:rFonts w:ascii="Lato" w:hAnsi="Lato"/>
              </w:rPr>
              <w:t xml:space="preserve"> dan </w:t>
            </w:r>
            <w:proofErr w:type="spellStart"/>
            <w:r w:rsidRPr="00562836">
              <w:rPr>
                <w:rFonts w:ascii="Lato" w:hAnsi="Lato"/>
              </w:rPr>
              <w:t>Keamanan</w:t>
            </w:r>
            <w:proofErr w:type="spellEnd"/>
            <w:r w:rsidRPr="00562836">
              <w:rPr>
                <w:rFonts w:ascii="Lato" w:hAnsi="Lato"/>
              </w:rPr>
              <w:t>)</w:t>
            </w:r>
          </w:p>
        </w:tc>
      </w:tr>
      <w:tr w:rsidR="00562836" w14:paraId="13A28885" w14:textId="77777777" w:rsidTr="00562836">
        <w:tc>
          <w:tcPr>
            <w:tcW w:w="1885" w:type="dxa"/>
          </w:tcPr>
          <w:p w14:paraId="1E5E0FB3" w14:textId="77777777" w:rsidR="00562836" w:rsidRDefault="00562836" w:rsidP="007F326A">
            <w:pPr>
              <w:rPr>
                <w:rFonts w:ascii="Lato" w:hAnsi="Lato"/>
              </w:rPr>
            </w:pPr>
          </w:p>
        </w:tc>
        <w:tc>
          <w:tcPr>
            <w:tcW w:w="2340" w:type="dxa"/>
          </w:tcPr>
          <w:p w14:paraId="198D11EF" w14:textId="6E7C0FE1" w:rsidR="00562836" w:rsidRDefault="00005DC1" w:rsidP="007F326A">
            <w:pPr>
              <w:rPr>
                <w:rFonts w:ascii="Lato" w:hAnsi="Lato"/>
              </w:rPr>
            </w:pPr>
            <w:proofErr w:type="spellStart"/>
            <w:r>
              <w:rPr>
                <w:rFonts w:ascii="Lato" w:hAnsi="Lato"/>
              </w:rPr>
              <w:t>Foto</w:t>
            </w:r>
            <w:proofErr w:type="spellEnd"/>
            <w:r>
              <w:rPr>
                <w:rFonts w:ascii="Lato" w:hAnsi="Lato"/>
              </w:rPr>
              <w:t xml:space="preserve"> </w:t>
            </w:r>
            <w:proofErr w:type="spellStart"/>
            <w:r>
              <w:rPr>
                <w:rFonts w:ascii="Lato" w:hAnsi="Lato"/>
              </w:rPr>
              <w:t>bersama</w:t>
            </w:r>
            <w:proofErr w:type="spellEnd"/>
          </w:p>
        </w:tc>
        <w:tc>
          <w:tcPr>
            <w:tcW w:w="5125" w:type="dxa"/>
          </w:tcPr>
          <w:p w14:paraId="53F5B160" w14:textId="6DB220A1" w:rsidR="00562836" w:rsidRPr="00562836" w:rsidRDefault="00005DC1" w:rsidP="007F326A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MC</w:t>
            </w:r>
          </w:p>
        </w:tc>
      </w:tr>
      <w:tr w:rsidR="00562836" w14:paraId="0C6E6F58" w14:textId="77777777" w:rsidTr="00562836">
        <w:tc>
          <w:tcPr>
            <w:tcW w:w="1885" w:type="dxa"/>
          </w:tcPr>
          <w:p w14:paraId="79AEEE58" w14:textId="77777777" w:rsidR="00562836" w:rsidRDefault="00562836" w:rsidP="007F326A">
            <w:pPr>
              <w:rPr>
                <w:rFonts w:ascii="Lato" w:hAnsi="Lato"/>
              </w:rPr>
            </w:pPr>
          </w:p>
        </w:tc>
        <w:tc>
          <w:tcPr>
            <w:tcW w:w="2340" w:type="dxa"/>
          </w:tcPr>
          <w:p w14:paraId="46FA8C19" w14:textId="3FF62DB4" w:rsidR="00562836" w:rsidRDefault="00005DC1" w:rsidP="007F326A">
            <w:pPr>
              <w:rPr>
                <w:rFonts w:ascii="Lato" w:hAnsi="Lato"/>
              </w:rPr>
            </w:pPr>
            <w:proofErr w:type="spellStart"/>
            <w:r>
              <w:rPr>
                <w:rFonts w:ascii="Lato" w:hAnsi="Lato"/>
              </w:rPr>
              <w:t>Diskusi</w:t>
            </w:r>
            <w:proofErr w:type="spellEnd"/>
            <w:r w:rsidR="00A86729">
              <w:rPr>
                <w:rFonts w:ascii="Lato" w:hAnsi="Lato"/>
              </w:rPr>
              <w:t xml:space="preserve"> panel</w:t>
            </w:r>
          </w:p>
        </w:tc>
        <w:tc>
          <w:tcPr>
            <w:tcW w:w="5125" w:type="dxa"/>
          </w:tcPr>
          <w:p w14:paraId="54C60AF4" w14:textId="52CABA3B" w:rsidR="00005DC1" w:rsidRDefault="00005DC1" w:rsidP="00005DC1">
            <w:pPr>
              <w:rPr>
                <w:rFonts w:ascii="Lato" w:hAnsi="Lato"/>
              </w:rPr>
            </w:pPr>
            <w:proofErr w:type="spellStart"/>
            <w:r>
              <w:rPr>
                <w:rFonts w:ascii="Lato" w:hAnsi="Lato"/>
              </w:rPr>
              <w:t>Panel</w:t>
            </w:r>
            <w:r w:rsidR="00A86729">
              <w:rPr>
                <w:rFonts w:ascii="Lato" w:hAnsi="Lato"/>
              </w:rPr>
              <w:t>is</w:t>
            </w:r>
            <w:proofErr w:type="spellEnd"/>
            <w:r>
              <w:rPr>
                <w:rFonts w:ascii="Lato" w:hAnsi="Lato"/>
              </w:rPr>
              <w:t>:</w:t>
            </w:r>
          </w:p>
          <w:p w14:paraId="4C9F171E" w14:textId="77777777" w:rsidR="00005DC1" w:rsidRDefault="00005DC1" w:rsidP="00005DC1">
            <w:pPr>
              <w:pStyle w:val="ListParagraph"/>
              <w:numPr>
                <w:ilvl w:val="0"/>
                <w:numId w:val="4"/>
              </w:numPr>
              <w:rPr>
                <w:rFonts w:ascii="Lato" w:hAnsi="Lato"/>
              </w:rPr>
            </w:pPr>
            <w:proofErr w:type="spellStart"/>
            <w:r>
              <w:rPr>
                <w:rFonts w:ascii="Lato" w:hAnsi="Lato"/>
              </w:rPr>
              <w:t>Sekretariat</w:t>
            </w:r>
            <w:proofErr w:type="spellEnd"/>
            <w:r>
              <w:rPr>
                <w:rFonts w:ascii="Lato" w:hAnsi="Lato"/>
              </w:rPr>
              <w:t xml:space="preserve"> Nasional OGI: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Maharani Putri S. Wibowo</w:t>
            </w:r>
          </w:p>
          <w:p w14:paraId="0E46C9FF" w14:textId="77777777" w:rsidR="00005DC1" w:rsidRDefault="00005DC1" w:rsidP="00005DC1">
            <w:pPr>
              <w:pStyle w:val="ListParagraph"/>
              <w:numPr>
                <w:ilvl w:val="0"/>
                <w:numId w:val="4"/>
              </w:numPr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Open </w:t>
            </w:r>
            <w:proofErr w:type="spellStart"/>
            <w:r>
              <w:rPr>
                <w:rFonts w:ascii="Lato" w:hAnsi="Lato"/>
              </w:rPr>
              <w:t>Parlemen</w:t>
            </w:r>
            <w:proofErr w:type="spellEnd"/>
            <w:r>
              <w:rPr>
                <w:rFonts w:ascii="Lato" w:hAnsi="Lato"/>
              </w:rPr>
              <w:t xml:space="preserve"> Indonesia:</w:t>
            </w:r>
          </w:p>
          <w:p w14:paraId="4CBFE4EC" w14:textId="77777777" w:rsidR="00005DC1" w:rsidRDefault="00005DC1" w:rsidP="00005DC1">
            <w:pPr>
              <w:pStyle w:val="ListParagraph"/>
              <w:numPr>
                <w:ilvl w:val="0"/>
                <w:numId w:val="4"/>
              </w:numPr>
              <w:rPr>
                <w:rFonts w:ascii="Lato" w:hAnsi="Lato"/>
              </w:rPr>
            </w:pPr>
            <w:r>
              <w:rPr>
                <w:rFonts w:ascii="Lato" w:hAnsi="Lato"/>
              </w:rPr>
              <w:t>IJRS:</w:t>
            </w:r>
          </w:p>
          <w:p w14:paraId="14DD64BD" w14:textId="78BE0ECB" w:rsidR="00562836" w:rsidRPr="00562836" w:rsidRDefault="00005DC1" w:rsidP="00005DC1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Moderator: </w:t>
            </w:r>
            <w:proofErr w:type="spellStart"/>
            <w:r>
              <w:rPr>
                <w:rFonts w:ascii="Lato" w:hAnsi="Lato"/>
              </w:rPr>
              <w:t>Wahana</w:t>
            </w:r>
            <w:proofErr w:type="spellEnd"/>
            <w:r>
              <w:rPr>
                <w:rFonts w:ascii="Lato" w:hAnsi="Lato"/>
              </w:rPr>
              <w:t xml:space="preserve"> </w:t>
            </w:r>
            <w:proofErr w:type="spellStart"/>
            <w:r>
              <w:rPr>
                <w:rFonts w:ascii="Lato" w:hAnsi="Lato"/>
              </w:rPr>
              <w:t>Visi</w:t>
            </w:r>
            <w:proofErr w:type="spellEnd"/>
            <w:r>
              <w:rPr>
                <w:rFonts w:ascii="Lato" w:hAnsi="Lato"/>
              </w:rPr>
              <w:t xml:space="preserve"> Indonesia</w:t>
            </w:r>
          </w:p>
        </w:tc>
      </w:tr>
      <w:tr w:rsidR="00562836" w14:paraId="1760214E" w14:textId="77777777" w:rsidTr="00562836">
        <w:tc>
          <w:tcPr>
            <w:tcW w:w="1885" w:type="dxa"/>
          </w:tcPr>
          <w:p w14:paraId="6244F104" w14:textId="77777777" w:rsidR="00562836" w:rsidRDefault="00562836" w:rsidP="007F326A">
            <w:pPr>
              <w:rPr>
                <w:rFonts w:ascii="Lato" w:hAnsi="Lato"/>
              </w:rPr>
            </w:pPr>
          </w:p>
        </w:tc>
        <w:tc>
          <w:tcPr>
            <w:tcW w:w="2340" w:type="dxa"/>
          </w:tcPr>
          <w:p w14:paraId="09DEFF49" w14:textId="4DFF935B" w:rsidR="00562836" w:rsidRDefault="00A86729" w:rsidP="007F326A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Tanya </w:t>
            </w:r>
            <w:proofErr w:type="spellStart"/>
            <w:r>
              <w:rPr>
                <w:rFonts w:ascii="Lato" w:hAnsi="Lato"/>
              </w:rPr>
              <w:t>jawab</w:t>
            </w:r>
            <w:proofErr w:type="spellEnd"/>
            <w:r>
              <w:rPr>
                <w:rFonts w:ascii="Lato" w:hAnsi="Lato"/>
              </w:rPr>
              <w:t>/</w:t>
            </w:r>
            <w:proofErr w:type="spellStart"/>
            <w:r>
              <w:rPr>
                <w:rFonts w:ascii="Lato" w:hAnsi="Lato"/>
              </w:rPr>
              <w:t>diskusi</w:t>
            </w:r>
            <w:proofErr w:type="spellEnd"/>
          </w:p>
        </w:tc>
        <w:tc>
          <w:tcPr>
            <w:tcW w:w="5125" w:type="dxa"/>
          </w:tcPr>
          <w:p w14:paraId="4AF440A0" w14:textId="0E4F3E7C" w:rsidR="00562836" w:rsidRDefault="00A86729" w:rsidP="007F326A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Moderator</w:t>
            </w:r>
          </w:p>
        </w:tc>
      </w:tr>
      <w:tr w:rsidR="00A86729" w14:paraId="652B5065" w14:textId="77777777" w:rsidTr="00562836">
        <w:tc>
          <w:tcPr>
            <w:tcW w:w="1885" w:type="dxa"/>
          </w:tcPr>
          <w:p w14:paraId="193B6411" w14:textId="77777777" w:rsidR="00A86729" w:rsidRDefault="00A86729" w:rsidP="007F326A">
            <w:pPr>
              <w:rPr>
                <w:rFonts w:ascii="Lato" w:hAnsi="Lato"/>
              </w:rPr>
            </w:pPr>
          </w:p>
        </w:tc>
        <w:tc>
          <w:tcPr>
            <w:tcW w:w="2340" w:type="dxa"/>
          </w:tcPr>
          <w:p w14:paraId="167AA94F" w14:textId="3F6A7757" w:rsidR="00A86729" w:rsidRDefault="006C50A8" w:rsidP="007F326A">
            <w:pPr>
              <w:rPr>
                <w:rFonts w:ascii="Lato" w:hAnsi="Lato"/>
              </w:rPr>
            </w:pPr>
            <w:proofErr w:type="spellStart"/>
            <w:r>
              <w:rPr>
                <w:rFonts w:ascii="Lato" w:hAnsi="Lato"/>
              </w:rPr>
              <w:t>Penutupan</w:t>
            </w:r>
            <w:proofErr w:type="spellEnd"/>
          </w:p>
        </w:tc>
        <w:tc>
          <w:tcPr>
            <w:tcW w:w="5125" w:type="dxa"/>
          </w:tcPr>
          <w:p w14:paraId="7ABDF9F6" w14:textId="79E5FEDB" w:rsidR="00A86729" w:rsidRDefault="006C50A8" w:rsidP="007F326A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MC</w:t>
            </w:r>
          </w:p>
        </w:tc>
      </w:tr>
      <w:tr w:rsidR="00A86729" w14:paraId="450495F7" w14:textId="77777777" w:rsidTr="00562836">
        <w:tc>
          <w:tcPr>
            <w:tcW w:w="1885" w:type="dxa"/>
          </w:tcPr>
          <w:p w14:paraId="5CBF9AD5" w14:textId="77777777" w:rsidR="00A86729" w:rsidRDefault="00A86729" w:rsidP="007F326A">
            <w:pPr>
              <w:rPr>
                <w:rFonts w:ascii="Lato" w:hAnsi="Lato"/>
              </w:rPr>
            </w:pPr>
          </w:p>
        </w:tc>
        <w:tc>
          <w:tcPr>
            <w:tcW w:w="2340" w:type="dxa"/>
          </w:tcPr>
          <w:p w14:paraId="3DA3B306" w14:textId="77777777" w:rsidR="00A86729" w:rsidRDefault="00A86729" w:rsidP="007F326A">
            <w:pPr>
              <w:rPr>
                <w:rFonts w:ascii="Lato" w:hAnsi="Lato"/>
              </w:rPr>
            </w:pPr>
          </w:p>
        </w:tc>
        <w:tc>
          <w:tcPr>
            <w:tcW w:w="5125" w:type="dxa"/>
          </w:tcPr>
          <w:p w14:paraId="4C17B842" w14:textId="77777777" w:rsidR="00A86729" w:rsidRDefault="00A86729" w:rsidP="007F326A">
            <w:pPr>
              <w:rPr>
                <w:rFonts w:ascii="Lato" w:hAnsi="Lato"/>
              </w:rPr>
            </w:pPr>
          </w:p>
        </w:tc>
      </w:tr>
    </w:tbl>
    <w:p w14:paraId="05C79704" w14:textId="77777777" w:rsidR="007F326A" w:rsidRDefault="007F326A" w:rsidP="007F326A">
      <w:pPr>
        <w:rPr>
          <w:rFonts w:ascii="Lato" w:hAnsi="Lato"/>
        </w:rPr>
      </w:pPr>
    </w:p>
    <w:p w14:paraId="7C50C142" w14:textId="4FC839BF" w:rsidR="0023510B" w:rsidRDefault="0023510B" w:rsidP="0023510B">
      <w:pPr>
        <w:pStyle w:val="ListParagraph"/>
        <w:numPr>
          <w:ilvl w:val="0"/>
          <w:numId w:val="1"/>
        </w:numPr>
        <w:rPr>
          <w:rFonts w:ascii="Lato" w:hAnsi="Lato"/>
          <w:b/>
          <w:bCs/>
        </w:rPr>
      </w:pPr>
      <w:proofErr w:type="spellStart"/>
      <w:r w:rsidRPr="0023510B">
        <w:rPr>
          <w:rFonts w:ascii="Lato" w:hAnsi="Lato"/>
          <w:b/>
          <w:bCs/>
        </w:rPr>
        <w:t>Pembiayaan</w:t>
      </w:r>
      <w:proofErr w:type="spellEnd"/>
    </w:p>
    <w:p w14:paraId="0BD5B7A9" w14:textId="5BB69145" w:rsidR="00B838A4" w:rsidRPr="000A1CE6" w:rsidRDefault="000A1CE6" w:rsidP="00B838A4">
      <w:pPr>
        <w:rPr>
          <w:rFonts w:ascii="Lato" w:hAnsi="Lato"/>
        </w:rPr>
      </w:pPr>
      <w:proofErr w:type="spellStart"/>
      <w:r>
        <w:rPr>
          <w:rFonts w:ascii="Lato" w:hAnsi="Lato"/>
        </w:rPr>
        <w:t>Biaya</w:t>
      </w:r>
      <w:proofErr w:type="spellEnd"/>
      <w:r>
        <w:rPr>
          <w:rFonts w:ascii="Lato" w:hAnsi="Lato"/>
        </w:rPr>
        <w:t xml:space="preserve"> yang </w:t>
      </w:r>
      <w:proofErr w:type="spellStart"/>
      <w:r>
        <w:rPr>
          <w:rFonts w:ascii="Lato" w:hAnsi="Lato"/>
        </w:rPr>
        <w:t>timbul</w:t>
      </w:r>
      <w:proofErr w:type="spellEnd"/>
      <w:r>
        <w:rPr>
          <w:rFonts w:ascii="Lato" w:hAnsi="Lato"/>
        </w:rPr>
        <w:t xml:space="preserve"> </w:t>
      </w:r>
      <w:proofErr w:type="spellStart"/>
      <w:r>
        <w:rPr>
          <w:rFonts w:ascii="Lato" w:hAnsi="Lato"/>
        </w:rPr>
        <w:t>dari</w:t>
      </w:r>
      <w:proofErr w:type="spellEnd"/>
      <w:r>
        <w:rPr>
          <w:rFonts w:ascii="Lato" w:hAnsi="Lato"/>
        </w:rPr>
        <w:t xml:space="preserve"> </w:t>
      </w:r>
      <w:proofErr w:type="spellStart"/>
      <w:r>
        <w:rPr>
          <w:rFonts w:ascii="Lato" w:hAnsi="Lato"/>
        </w:rPr>
        <w:t>kegiatan</w:t>
      </w:r>
      <w:proofErr w:type="spellEnd"/>
      <w:r>
        <w:rPr>
          <w:rFonts w:ascii="Lato" w:hAnsi="Lato"/>
        </w:rPr>
        <w:t xml:space="preserve"> </w:t>
      </w:r>
      <w:proofErr w:type="spellStart"/>
      <w:r>
        <w:rPr>
          <w:rFonts w:ascii="Lato" w:hAnsi="Lato"/>
        </w:rPr>
        <w:t>ini</w:t>
      </w:r>
      <w:proofErr w:type="spellEnd"/>
      <w:r>
        <w:rPr>
          <w:rFonts w:ascii="Lato" w:hAnsi="Lato"/>
        </w:rPr>
        <w:t xml:space="preserve"> </w:t>
      </w:r>
      <w:proofErr w:type="spellStart"/>
      <w:r>
        <w:rPr>
          <w:rFonts w:ascii="Lato" w:hAnsi="Lato"/>
        </w:rPr>
        <w:t>merupakan</w:t>
      </w:r>
      <w:proofErr w:type="spellEnd"/>
      <w:r>
        <w:rPr>
          <w:rFonts w:ascii="Lato" w:hAnsi="Lato"/>
        </w:rPr>
        <w:t xml:space="preserve"> </w:t>
      </w:r>
      <w:proofErr w:type="spellStart"/>
      <w:r>
        <w:rPr>
          <w:rFonts w:ascii="Lato" w:hAnsi="Lato"/>
        </w:rPr>
        <w:t>tanggungan</w:t>
      </w:r>
      <w:proofErr w:type="spellEnd"/>
      <w:r>
        <w:rPr>
          <w:rFonts w:ascii="Lato" w:hAnsi="Lato"/>
        </w:rPr>
        <w:t xml:space="preserve"> </w:t>
      </w:r>
      <w:proofErr w:type="spellStart"/>
      <w:r>
        <w:rPr>
          <w:rFonts w:ascii="Lato" w:hAnsi="Lato"/>
        </w:rPr>
        <w:t>dari</w:t>
      </w:r>
      <w:proofErr w:type="spellEnd"/>
      <w:r>
        <w:rPr>
          <w:rFonts w:ascii="Lato" w:hAnsi="Lato"/>
        </w:rPr>
        <w:t xml:space="preserve"> </w:t>
      </w:r>
      <w:proofErr w:type="spellStart"/>
      <w:r>
        <w:rPr>
          <w:rFonts w:ascii="Lato" w:hAnsi="Lato"/>
        </w:rPr>
        <w:t>Sekretariat</w:t>
      </w:r>
      <w:proofErr w:type="spellEnd"/>
      <w:r>
        <w:rPr>
          <w:rFonts w:ascii="Lato" w:hAnsi="Lato"/>
        </w:rPr>
        <w:t xml:space="preserve"> Nasional Open Government Indonesia</w:t>
      </w:r>
      <w:r w:rsidR="009F3DF2">
        <w:rPr>
          <w:rFonts w:ascii="Lato" w:hAnsi="Lato"/>
        </w:rPr>
        <w:t xml:space="preserve"> - </w:t>
      </w:r>
      <w:proofErr w:type="spellStart"/>
      <w:r w:rsidR="009F3DF2">
        <w:rPr>
          <w:rFonts w:ascii="Lato" w:hAnsi="Lato"/>
        </w:rPr>
        <w:t>Bappenas</w:t>
      </w:r>
      <w:proofErr w:type="spellEnd"/>
      <w:r w:rsidR="009F3DF2">
        <w:rPr>
          <w:rFonts w:ascii="Lato" w:hAnsi="Lato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5"/>
        <w:gridCol w:w="1400"/>
        <w:gridCol w:w="2340"/>
        <w:gridCol w:w="2425"/>
      </w:tblGrid>
      <w:tr w:rsidR="0023510B" w:rsidRPr="0051695C" w14:paraId="74B44BFA" w14:textId="77777777" w:rsidTr="009C5ED9">
        <w:tc>
          <w:tcPr>
            <w:tcW w:w="3185" w:type="dxa"/>
            <w:shd w:val="clear" w:color="auto" w:fill="FFF2CC" w:themeFill="accent4" w:themeFillTint="33"/>
          </w:tcPr>
          <w:p w14:paraId="691E7BC0" w14:textId="2D7B0010" w:rsidR="0023510B" w:rsidRPr="0051695C" w:rsidRDefault="0051695C" w:rsidP="0023510B">
            <w:pPr>
              <w:rPr>
                <w:rFonts w:ascii="Lato" w:hAnsi="Lato"/>
                <w:b/>
                <w:bCs/>
              </w:rPr>
            </w:pPr>
            <w:r w:rsidRPr="0051695C">
              <w:rPr>
                <w:rFonts w:ascii="Lato" w:hAnsi="Lato"/>
                <w:b/>
                <w:bCs/>
              </w:rPr>
              <w:t>D</w:t>
            </w:r>
            <w:r>
              <w:rPr>
                <w:rFonts w:ascii="Lato" w:hAnsi="Lato"/>
                <w:b/>
                <w:bCs/>
              </w:rPr>
              <w:t>ESKRIPSI</w:t>
            </w:r>
          </w:p>
        </w:tc>
        <w:tc>
          <w:tcPr>
            <w:tcW w:w="1400" w:type="dxa"/>
            <w:shd w:val="clear" w:color="auto" w:fill="FFF2CC" w:themeFill="accent4" w:themeFillTint="33"/>
          </w:tcPr>
          <w:p w14:paraId="517E5A34" w14:textId="61FE5CB5" w:rsidR="0023510B" w:rsidRPr="0051695C" w:rsidRDefault="0051695C" w:rsidP="0023510B">
            <w:pPr>
              <w:rPr>
                <w:rFonts w:ascii="Lato" w:hAnsi="Lato"/>
                <w:b/>
                <w:bCs/>
              </w:rPr>
            </w:pPr>
            <w:r>
              <w:rPr>
                <w:rFonts w:ascii="Lato" w:hAnsi="Lato"/>
                <w:b/>
                <w:bCs/>
              </w:rPr>
              <w:t>JUMLAH</w:t>
            </w:r>
          </w:p>
        </w:tc>
        <w:tc>
          <w:tcPr>
            <w:tcW w:w="2340" w:type="dxa"/>
            <w:shd w:val="clear" w:color="auto" w:fill="FFF2CC" w:themeFill="accent4" w:themeFillTint="33"/>
          </w:tcPr>
          <w:p w14:paraId="7757547B" w14:textId="7E41103A" w:rsidR="0023510B" w:rsidRPr="0051695C" w:rsidRDefault="0051695C" w:rsidP="0023510B">
            <w:pPr>
              <w:rPr>
                <w:rFonts w:ascii="Lato" w:hAnsi="Lato"/>
                <w:b/>
                <w:bCs/>
              </w:rPr>
            </w:pPr>
            <w:r>
              <w:rPr>
                <w:rFonts w:ascii="Lato" w:hAnsi="Lato"/>
                <w:b/>
                <w:bCs/>
              </w:rPr>
              <w:t>HARGA SATUAN</w:t>
            </w:r>
            <w:r w:rsidR="009C5ED9">
              <w:rPr>
                <w:rFonts w:ascii="Lato" w:hAnsi="Lato"/>
                <w:b/>
                <w:bCs/>
              </w:rPr>
              <w:t xml:space="preserve"> RP</w:t>
            </w:r>
          </w:p>
        </w:tc>
        <w:tc>
          <w:tcPr>
            <w:tcW w:w="2425" w:type="dxa"/>
            <w:shd w:val="clear" w:color="auto" w:fill="FFF2CC" w:themeFill="accent4" w:themeFillTint="33"/>
          </w:tcPr>
          <w:p w14:paraId="6C50D97C" w14:textId="084CA7DA" w:rsidR="0023510B" w:rsidRPr="0051695C" w:rsidRDefault="0051695C" w:rsidP="0023510B">
            <w:pPr>
              <w:rPr>
                <w:rFonts w:ascii="Lato" w:hAnsi="Lato"/>
                <w:b/>
                <w:bCs/>
              </w:rPr>
            </w:pPr>
            <w:r>
              <w:rPr>
                <w:rFonts w:ascii="Lato" w:hAnsi="Lato"/>
                <w:b/>
                <w:bCs/>
              </w:rPr>
              <w:t>TOTAL HARGA</w:t>
            </w:r>
            <w:r w:rsidR="009C5ED9">
              <w:rPr>
                <w:rFonts w:ascii="Lato" w:hAnsi="Lato"/>
                <w:b/>
                <w:bCs/>
              </w:rPr>
              <w:t xml:space="preserve"> RP</w:t>
            </w:r>
          </w:p>
        </w:tc>
      </w:tr>
      <w:tr w:rsidR="0023510B" w:rsidRPr="004100B7" w14:paraId="2674E3A0" w14:textId="77777777" w:rsidTr="009C5ED9">
        <w:tc>
          <w:tcPr>
            <w:tcW w:w="3185" w:type="dxa"/>
          </w:tcPr>
          <w:p w14:paraId="43D39F3F" w14:textId="43DFA66C" w:rsidR="0023510B" w:rsidRPr="004100B7" w:rsidRDefault="00A2490E" w:rsidP="0023510B">
            <w:pPr>
              <w:rPr>
                <w:rFonts w:ascii="Lato" w:hAnsi="Lato"/>
              </w:rPr>
            </w:pPr>
            <w:r w:rsidRPr="004100B7">
              <w:rPr>
                <w:rFonts w:ascii="Lato" w:hAnsi="Lato"/>
              </w:rPr>
              <w:t xml:space="preserve">Honor transport </w:t>
            </w:r>
            <w:proofErr w:type="spellStart"/>
            <w:r w:rsidRPr="004100B7">
              <w:rPr>
                <w:rFonts w:ascii="Lato" w:hAnsi="Lato"/>
              </w:rPr>
              <w:t>panelis</w:t>
            </w:r>
            <w:proofErr w:type="spellEnd"/>
            <w:r w:rsidR="002F6062" w:rsidRPr="004100B7">
              <w:rPr>
                <w:rFonts w:ascii="Lato" w:hAnsi="Lato"/>
              </w:rPr>
              <w:t xml:space="preserve"> &amp; </w:t>
            </w:r>
            <w:proofErr w:type="spellStart"/>
            <w:r w:rsidR="002F6062" w:rsidRPr="004100B7">
              <w:rPr>
                <w:rFonts w:ascii="Lato" w:hAnsi="Lato"/>
              </w:rPr>
              <w:t>pembicara</w:t>
            </w:r>
            <w:proofErr w:type="spellEnd"/>
            <w:r w:rsidR="002F6062" w:rsidRPr="004100B7">
              <w:rPr>
                <w:rFonts w:ascii="Lato" w:hAnsi="Lato"/>
              </w:rPr>
              <w:t xml:space="preserve"> </w:t>
            </w:r>
            <w:proofErr w:type="spellStart"/>
            <w:r w:rsidR="002F6062" w:rsidRPr="004100B7">
              <w:rPr>
                <w:rFonts w:ascii="Lato" w:hAnsi="Lato"/>
              </w:rPr>
              <w:t>kunci</w:t>
            </w:r>
            <w:proofErr w:type="spellEnd"/>
          </w:p>
        </w:tc>
        <w:tc>
          <w:tcPr>
            <w:tcW w:w="1400" w:type="dxa"/>
          </w:tcPr>
          <w:p w14:paraId="2890FD3E" w14:textId="427B6E6D" w:rsidR="0023510B" w:rsidRPr="004100B7" w:rsidRDefault="00E654B4" w:rsidP="0023510B">
            <w:pPr>
              <w:rPr>
                <w:rFonts w:ascii="Lato" w:hAnsi="Lato"/>
              </w:rPr>
            </w:pPr>
            <w:r w:rsidRPr="004100B7">
              <w:rPr>
                <w:rFonts w:ascii="Lato" w:hAnsi="Lato"/>
              </w:rPr>
              <w:t>4</w:t>
            </w:r>
          </w:p>
        </w:tc>
        <w:tc>
          <w:tcPr>
            <w:tcW w:w="2340" w:type="dxa"/>
          </w:tcPr>
          <w:p w14:paraId="5D5006B1" w14:textId="0BB2E3B2" w:rsidR="0023510B" w:rsidRPr="004100B7" w:rsidRDefault="002F6062" w:rsidP="00980695">
            <w:pPr>
              <w:jc w:val="right"/>
              <w:rPr>
                <w:rFonts w:ascii="Lato" w:hAnsi="Lato"/>
              </w:rPr>
            </w:pPr>
            <w:proofErr w:type="gramStart"/>
            <w:r w:rsidRPr="004100B7">
              <w:rPr>
                <w:rFonts w:ascii="Lato" w:hAnsi="Lato"/>
              </w:rPr>
              <w:t>1.000.000,-</w:t>
            </w:r>
            <w:proofErr w:type="gramEnd"/>
          </w:p>
        </w:tc>
        <w:tc>
          <w:tcPr>
            <w:tcW w:w="2425" w:type="dxa"/>
          </w:tcPr>
          <w:p w14:paraId="621DA5F7" w14:textId="25AD4D6B" w:rsidR="0023510B" w:rsidRPr="004100B7" w:rsidRDefault="002F6062" w:rsidP="00980695">
            <w:pPr>
              <w:jc w:val="right"/>
              <w:rPr>
                <w:rFonts w:ascii="Lato" w:hAnsi="Lato"/>
              </w:rPr>
            </w:pPr>
            <w:proofErr w:type="gramStart"/>
            <w:r w:rsidRPr="004100B7">
              <w:rPr>
                <w:rFonts w:ascii="Lato" w:hAnsi="Lato"/>
              </w:rPr>
              <w:t>4.000.000,-</w:t>
            </w:r>
            <w:proofErr w:type="gramEnd"/>
          </w:p>
        </w:tc>
      </w:tr>
      <w:tr w:rsidR="0023510B" w:rsidRPr="004100B7" w14:paraId="0D3AAEAA" w14:textId="77777777" w:rsidTr="009C5ED9">
        <w:tc>
          <w:tcPr>
            <w:tcW w:w="3185" w:type="dxa"/>
          </w:tcPr>
          <w:p w14:paraId="6D4D445E" w14:textId="00AFEE02" w:rsidR="0023510B" w:rsidRPr="004100B7" w:rsidRDefault="002F6062" w:rsidP="0023510B">
            <w:pPr>
              <w:rPr>
                <w:rFonts w:ascii="Lato" w:hAnsi="Lato"/>
              </w:rPr>
            </w:pPr>
            <w:r w:rsidRPr="004100B7">
              <w:rPr>
                <w:rFonts w:ascii="Lato" w:hAnsi="Lato"/>
              </w:rPr>
              <w:t>Honor</w:t>
            </w:r>
            <w:r w:rsidR="004100B7" w:rsidRPr="004100B7">
              <w:rPr>
                <w:rFonts w:ascii="Lato" w:hAnsi="Lato"/>
              </w:rPr>
              <w:t xml:space="preserve"> </w:t>
            </w:r>
            <w:proofErr w:type="spellStart"/>
            <w:r w:rsidR="004100B7" w:rsidRPr="004100B7">
              <w:rPr>
                <w:rFonts w:ascii="Lato" w:hAnsi="Lato"/>
              </w:rPr>
              <w:t>transportasi</w:t>
            </w:r>
            <w:proofErr w:type="spellEnd"/>
            <w:r w:rsidRPr="004100B7">
              <w:rPr>
                <w:rFonts w:ascii="Lato" w:hAnsi="Lato"/>
              </w:rPr>
              <w:t xml:space="preserve"> </w:t>
            </w:r>
            <w:r w:rsidR="002B5AE6" w:rsidRPr="004100B7">
              <w:rPr>
                <w:rFonts w:ascii="Lato" w:hAnsi="Lato"/>
              </w:rPr>
              <w:t>MC dan Moderator</w:t>
            </w:r>
          </w:p>
        </w:tc>
        <w:tc>
          <w:tcPr>
            <w:tcW w:w="1400" w:type="dxa"/>
          </w:tcPr>
          <w:p w14:paraId="4844C2C8" w14:textId="76AB2542" w:rsidR="0023510B" w:rsidRPr="004100B7" w:rsidRDefault="002B5AE6" w:rsidP="0023510B">
            <w:pPr>
              <w:rPr>
                <w:rFonts w:ascii="Lato" w:hAnsi="Lato"/>
              </w:rPr>
            </w:pPr>
            <w:r w:rsidRPr="004100B7">
              <w:rPr>
                <w:rFonts w:ascii="Lato" w:hAnsi="Lato"/>
              </w:rPr>
              <w:t>2</w:t>
            </w:r>
          </w:p>
        </w:tc>
        <w:tc>
          <w:tcPr>
            <w:tcW w:w="2340" w:type="dxa"/>
          </w:tcPr>
          <w:p w14:paraId="10F15D95" w14:textId="6D717247" w:rsidR="0023510B" w:rsidRPr="004100B7" w:rsidRDefault="002B5AE6" w:rsidP="00980695">
            <w:pPr>
              <w:jc w:val="right"/>
              <w:rPr>
                <w:rFonts w:ascii="Lato" w:hAnsi="Lato"/>
              </w:rPr>
            </w:pPr>
            <w:proofErr w:type="gramStart"/>
            <w:r w:rsidRPr="004100B7">
              <w:rPr>
                <w:rFonts w:ascii="Lato" w:hAnsi="Lato"/>
              </w:rPr>
              <w:t>500.000,-</w:t>
            </w:r>
            <w:proofErr w:type="gramEnd"/>
          </w:p>
        </w:tc>
        <w:tc>
          <w:tcPr>
            <w:tcW w:w="2425" w:type="dxa"/>
          </w:tcPr>
          <w:p w14:paraId="169FD853" w14:textId="6E2517E5" w:rsidR="0023510B" w:rsidRPr="004100B7" w:rsidRDefault="004100B7" w:rsidP="00980695">
            <w:pPr>
              <w:jc w:val="right"/>
              <w:rPr>
                <w:rFonts w:ascii="Lato" w:hAnsi="Lato"/>
              </w:rPr>
            </w:pPr>
            <w:proofErr w:type="gramStart"/>
            <w:r w:rsidRPr="004100B7">
              <w:rPr>
                <w:rFonts w:ascii="Lato" w:hAnsi="Lato"/>
              </w:rPr>
              <w:t>1.000.000,-</w:t>
            </w:r>
            <w:proofErr w:type="gramEnd"/>
          </w:p>
        </w:tc>
      </w:tr>
      <w:tr w:rsidR="002F6062" w:rsidRPr="004100B7" w14:paraId="4A9C6DD8" w14:textId="77777777" w:rsidTr="009C5ED9">
        <w:tc>
          <w:tcPr>
            <w:tcW w:w="3185" w:type="dxa"/>
          </w:tcPr>
          <w:p w14:paraId="64E58607" w14:textId="3E852253" w:rsidR="002F6062" w:rsidRPr="004100B7" w:rsidRDefault="00EA50DA" w:rsidP="0023510B">
            <w:pPr>
              <w:rPr>
                <w:rFonts w:ascii="Lato" w:hAnsi="Lato"/>
              </w:rPr>
            </w:pPr>
            <w:proofErr w:type="spellStart"/>
            <w:r>
              <w:rPr>
                <w:rFonts w:ascii="Lato" w:hAnsi="Lato"/>
              </w:rPr>
              <w:t>Paket</w:t>
            </w:r>
            <w:proofErr w:type="spellEnd"/>
            <w:r>
              <w:rPr>
                <w:rFonts w:ascii="Lato" w:hAnsi="Lato"/>
              </w:rPr>
              <w:t xml:space="preserve"> </w:t>
            </w:r>
            <w:proofErr w:type="spellStart"/>
            <w:r>
              <w:rPr>
                <w:rFonts w:ascii="Lato" w:hAnsi="Lato"/>
              </w:rPr>
              <w:t>camilan</w:t>
            </w:r>
            <w:proofErr w:type="spellEnd"/>
            <w:r>
              <w:rPr>
                <w:rFonts w:ascii="Lato" w:hAnsi="Lato"/>
              </w:rPr>
              <w:t xml:space="preserve"> &amp; </w:t>
            </w:r>
            <w:proofErr w:type="spellStart"/>
            <w:r>
              <w:rPr>
                <w:rFonts w:ascii="Lato" w:hAnsi="Lato"/>
              </w:rPr>
              <w:t>makan</w:t>
            </w:r>
            <w:proofErr w:type="spellEnd"/>
            <w:r>
              <w:rPr>
                <w:rFonts w:ascii="Lato" w:hAnsi="Lato"/>
              </w:rPr>
              <w:t xml:space="preserve"> </w:t>
            </w:r>
            <w:proofErr w:type="spellStart"/>
            <w:r>
              <w:rPr>
                <w:rFonts w:ascii="Lato" w:hAnsi="Lato"/>
              </w:rPr>
              <w:t>siang</w:t>
            </w:r>
            <w:proofErr w:type="spellEnd"/>
          </w:p>
        </w:tc>
        <w:tc>
          <w:tcPr>
            <w:tcW w:w="1400" w:type="dxa"/>
          </w:tcPr>
          <w:p w14:paraId="54539B6D" w14:textId="58A946D7" w:rsidR="002F6062" w:rsidRPr="004100B7" w:rsidRDefault="00EA50DA" w:rsidP="0023510B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40</w:t>
            </w:r>
          </w:p>
        </w:tc>
        <w:tc>
          <w:tcPr>
            <w:tcW w:w="2340" w:type="dxa"/>
          </w:tcPr>
          <w:p w14:paraId="267E8495" w14:textId="61854F1A" w:rsidR="002F6062" w:rsidRPr="004100B7" w:rsidRDefault="00EA50DA" w:rsidP="00980695">
            <w:pPr>
              <w:jc w:val="right"/>
              <w:rPr>
                <w:rFonts w:ascii="Lato" w:hAnsi="Lato"/>
              </w:rPr>
            </w:pPr>
            <w:proofErr w:type="gramStart"/>
            <w:r>
              <w:rPr>
                <w:rFonts w:ascii="Lato" w:hAnsi="Lato"/>
              </w:rPr>
              <w:t>150.000,-</w:t>
            </w:r>
            <w:proofErr w:type="gramEnd"/>
          </w:p>
        </w:tc>
        <w:tc>
          <w:tcPr>
            <w:tcW w:w="2425" w:type="dxa"/>
          </w:tcPr>
          <w:p w14:paraId="5EB115C1" w14:textId="4B2375F2" w:rsidR="002F6062" w:rsidRPr="004100B7" w:rsidRDefault="0009664A" w:rsidP="00980695">
            <w:pPr>
              <w:jc w:val="right"/>
              <w:rPr>
                <w:rFonts w:ascii="Lato" w:hAnsi="Lato"/>
              </w:rPr>
            </w:pPr>
            <w:proofErr w:type="gramStart"/>
            <w:r>
              <w:rPr>
                <w:rFonts w:ascii="Lato" w:hAnsi="Lato"/>
              </w:rPr>
              <w:t>6.000.000</w:t>
            </w:r>
            <w:r w:rsidR="00EA50DA">
              <w:rPr>
                <w:rFonts w:ascii="Lato" w:hAnsi="Lato"/>
              </w:rPr>
              <w:t>,-</w:t>
            </w:r>
            <w:proofErr w:type="gramEnd"/>
          </w:p>
        </w:tc>
      </w:tr>
      <w:tr w:rsidR="002F6062" w:rsidRPr="004100B7" w14:paraId="5D0CBA5D" w14:textId="77777777" w:rsidTr="009C5ED9">
        <w:tc>
          <w:tcPr>
            <w:tcW w:w="3185" w:type="dxa"/>
          </w:tcPr>
          <w:p w14:paraId="1D8534C9" w14:textId="77777777" w:rsidR="002F6062" w:rsidRPr="004100B7" w:rsidRDefault="002F6062" w:rsidP="0023510B">
            <w:pPr>
              <w:rPr>
                <w:rFonts w:ascii="Lato" w:hAnsi="Lato"/>
              </w:rPr>
            </w:pPr>
          </w:p>
        </w:tc>
        <w:tc>
          <w:tcPr>
            <w:tcW w:w="1400" w:type="dxa"/>
          </w:tcPr>
          <w:p w14:paraId="1A46B8D2" w14:textId="77777777" w:rsidR="002F6062" w:rsidRPr="004100B7" w:rsidRDefault="002F6062" w:rsidP="0023510B">
            <w:pPr>
              <w:rPr>
                <w:rFonts w:ascii="Lato" w:hAnsi="Lato"/>
              </w:rPr>
            </w:pPr>
          </w:p>
        </w:tc>
        <w:tc>
          <w:tcPr>
            <w:tcW w:w="2340" w:type="dxa"/>
          </w:tcPr>
          <w:p w14:paraId="262D13CD" w14:textId="77777777" w:rsidR="002F6062" w:rsidRPr="004100B7" w:rsidRDefault="002F6062" w:rsidP="0023510B">
            <w:pPr>
              <w:rPr>
                <w:rFonts w:ascii="Lato" w:hAnsi="Lato"/>
              </w:rPr>
            </w:pPr>
          </w:p>
        </w:tc>
        <w:tc>
          <w:tcPr>
            <w:tcW w:w="2425" w:type="dxa"/>
          </w:tcPr>
          <w:p w14:paraId="2A5D6C33" w14:textId="77777777" w:rsidR="002F6062" w:rsidRPr="004100B7" w:rsidRDefault="002F6062" w:rsidP="0023510B">
            <w:pPr>
              <w:rPr>
                <w:rFonts w:ascii="Lato" w:hAnsi="Lato"/>
              </w:rPr>
            </w:pPr>
          </w:p>
        </w:tc>
      </w:tr>
      <w:tr w:rsidR="002F6062" w:rsidRPr="004100B7" w14:paraId="00790BBE" w14:textId="77777777" w:rsidTr="009C5ED9">
        <w:tc>
          <w:tcPr>
            <w:tcW w:w="3185" w:type="dxa"/>
          </w:tcPr>
          <w:p w14:paraId="17C5B9B1" w14:textId="32B13719" w:rsidR="002F6062" w:rsidRPr="004100B7" w:rsidRDefault="0009664A" w:rsidP="0023510B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Total</w:t>
            </w:r>
          </w:p>
        </w:tc>
        <w:tc>
          <w:tcPr>
            <w:tcW w:w="1400" w:type="dxa"/>
          </w:tcPr>
          <w:p w14:paraId="177185C8" w14:textId="77777777" w:rsidR="002F6062" w:rsidRPr="004100B7" w:rsidRDefault="002F6062" w:rsidP="0023510B">
            <w:pPr>
              <w:rPr>
                <w:rFonts w:ascii="Lato" w:hAnsi="Lato"/>
              </w:rPr>
            </w:pPr>
          </w:p>
        </w:tc>
        <w:tc>
          <w:tcPr>
            <w:tcW w:w="2340" w:type="dxa"/>
          </w:tcPr>
          <w:p w14:paraId="79261242" w14:textId="77777777" w:rsidR="002F6062" w:rsidRPr="004100B7" w:rsidRDefault="002F6062" w:rsidP="0023510B">
            <w:pPr>
              <w:rPr>
                <w:rFonts w:ascii="Lato" w:hAnsi="Lato"/>
              </w:rPr>
            </w:pPr>
          </w:p>
        </w:tc>
        <w:tc>
          <w:tcPr>
            <w:tcW w:w="2425" w:type="dxa"/>
          </w:tcPr>
          <w:p w14:paraId="44976E8E" w14:textId="6584F599" w:rsidR="002F6062" w:rsidRPr="0009664A" w:rsidRDefault="0009664A" w:rsidP="0009664A">
            <w:pPr>
              <w:jc w:val="right"/>
              <w:rPr>
                <w:rFonts w:ascii="Lato" w:hAnsi="Lato"/>
                <w:b/>
                <w:bCs/>
              </w:rPr>
            </w:pPr>
            <w:proofErr w:type="gramStart"/>
            <w:r w:rsidRPr="0009664A">
              <w:rPr>
                <w:rFonts w:ascii="Lato" w:hAnsi="Lato"/>
                <w:b/>
                <w:bCs/>
              </w:rPr>
              <w:t>11.000.000,-</w:t>
            </w:r>
            <w:proofErr w:type="gramEnd"/>
          </w:p>
        </w:tc>
      </w:tr>
      <w:tr w:rsidR="0023510B" w:rsidRPr="004100B7" w14:paraId="24CCA75E" w14:textId="77777777" w:rsidTr="009C5ED9">
        <w:tc>
          <w:tcPr>
            <w:tcW w:w="3185" w:type="dxa"/>
          </w:tcPr>
          <w:p w14:paraId="1F4B6050" w14:textId="77777777" w:rsidR="0023510B" w:rsidRPr="004100B7" w:rsidRDefault="0023510B" w:rsidP="0023510B">
            <w:pPr>
              <w:rPr>
                <w:rFonts w:ascii="Lato" w:hAnsi="Lato"/>
              </w:rPr>
            </w:pPr>
          </w:p>
        </w:tc>
        <w:tc>
          <w:tcPr>
            <w:tcW w:w="1400" w:type="dxa"/>
          </w:tcPr>
          <w:p w14:paraId="29BAAB84" w14:textId="77777777" w:rsidR="0023510B" w:rsidRPr="004100B7" w:rsidRDefault="0023510B" w:rsidP="0023510B">
            <w:pPr>
              <w:rPr>
                <w:rFonts w:ascii="Lato" w:hAnsi="Lato"/>
              </w:rPr>
            </w:pPr>
          </w:p>
        </w:tc>
        <w:tc>
          <w:tcPr>
            <w:tcW w:w="2340" w:type="dxa"/>
          </w:tcPr>
          <w:p w14:paraId="7952A13F" w14:textId="77777777" w:rsidR="0023510B" w:rsidRPr="004100B7" w:rsidRDefault="0023510B" w:rsidP="0023510B">
            <w:pPr>
              <w:rPr>
                <w:rFonts w:ascii="Lato" w:hAnsi="Lato"/>
              </w:rPr>
            </w:pPr>
          </w:p>
        </w:tc>
        <w:tc>
          <w:tcPr>
            <w:tcW w:w="2425" w:type="dxa"/>
          </w:tcPr>
          <w:p w14:paraId="7200D3DD" w14:textId="77777777" w:rsidR="0023510B" w:rsidRPr="004100B7" w:rsidRDefault="0023510B" w:rsidP="0023510B">
            <w:pPr>
              <w:rPr>
                <w:rFonts w:ascii="Lato" w:hAnsi="Lato"/>
              </w:rPr>
            </w:pPr>
          </w:p>
        </w:tc>
      </w:tr>
    </w:tbl>
    <w:p w14:paraId="6B09D73A" w14:textId="77777777" w:rsidR="0023510B" w:rsidRDefault="0023510B" w:rsidP="0023510B">
      <w:pPr>
        <w:rPr>
          <w:rFonts w:ascii="Lato" w:hAnsi="Lato"/>
        </w:rPr>
      </w:pPr>
    </w:p>
    <w:p w14:paraId="0E45276D" w14:textId="238AE93F" w:rsidR="0009664A" w:rsidRPr="00B838A4" w:rsidRDefault="0009664A" w:rsidP="0009664A">
      <w:pPr>
        <w:pStyle w:val="ListParagraph"/>
        <w:numPr>
          <w:ilvl w:val="0"/>
          <w:numId w:val="1"/>
        </w:numPr>
        <w:rPr>
          <w:rFonts w:ascii="Lato" w:hAnsi="Lato"/>
          <w:b/>
          <w:bCs/>
        </w:rPr>
      </w:pPr>
      <w:proofErr w:type="spellStart"/>
      <w:r w:rsidRPr="00B838A4">
        <w:rPr>
          <w:rFonts w:ascii="Lato" w:hAnsi="Lato"/>
          <w:b/>
          <w:bCs/>
        </w:rPr>
        <w:t>Persetujuan</w:t>
      </w:r>
      <w:proofErr w:type="spellEnd"/>
    </w:p>
    <w:p w14:paraId="0C201D98" w14:textId="3EF5246B" w:rsidR="0009664A" w:rsidRDefault="00B838A4" w:rsidP="0009664A">
      <w:pPr>
        <w:rPr>
          <w:rFonts w:ascii="Lato" w:hAnsi="Lato"/>
        </w:rPr>
      </w:pPr>
      <w:proofErr w:type="spellStart"/>
      <w:r>
        <w:rPr>
          <w:rFonts w:ascii="Lato" w:hAnsi="Lato"/>
        </w:rPr>
        <w:t>Penyusun</w:t>
      </w:r>
      <w:proofErr w:type="spellEnd"/>
      <w:r>
        <w:rPr>
          <w:rFonts w:ascii="Lato" w:hAnsi="Lato"/>
        </w:rPr>
        <w:t>,</w:t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proofErr w:type="spellStart"/>
      <w:r>
        <w:rPr>
          <w:rFonts w:ascii="Lato" w:hAnsi="Lato"/>
        </w:rPr>
        <w:t>Penyusun</w:t>
      </w:r>
      <w:proofErr w:type="spellEnd"/>
      <w:r>
        <w:rPr>
          <w:rFonts w:ascii="Lato" w:hAnsi="Lato"/>
        </w:rPr>
        <w:t>,</w:t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proofErr w:type="spellStart"/>
      <w:r>
        <w:rPr>
          <w:rFonts w:ascii="Lato" w:hAnsi="Lato"/>
        </w:rPr>
        <w:t>Persetujuan</w:t>
      </w:r>
      <w:proofErr w:type="spellEnd"/>
      <w:r>
        <w:rPr>
          <w:rFonts w:ascii="Lato" w:hAnsi="Lato"/>
        </w:rPr>
        <w:t>,</w:t>
      </w:r>
    </w:p>
    <w:p w14:paraId="4DC21E6F" w14:textId="77777777" w:rsidR="00B838A4" w:rsidRDefault="00B838A4" w:rsidP="0009664A">
      <w:pPr>
        <w:rPr>
          <w:rFonts w:ascii="Lato" w:hAnsi="Lato"/>
        </w:rPr>
      </w:pPr>
    </w:p>
    <w:p w14:paraId="159E0CF9" w14:textId="2097FC02" w:rsidR="00B838A4" w:rsidRPr="0009664A" w:rsidRDefault="00B838A4" w:rsidP="0009664A">
      <w:pPr>
        <w:rPr>
          <w:rFonts w:ascii="Lato" w:hAnsi="Lato"/>
        </w:rPr>
      </w:pPr>
      <w:r>
        <w:rPr>
          <w:rFonts w:ascii="Lato" w:hAnsi="Lato"/>
        </w:rPr>
        <w:t>IJRS</w:t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  <w:t>WVI</w:t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proofErr w:type="spellStart"/>
      <w:r>
        <w:rPr>
          <w:rFonts w:ascii="Lato" w:hAnsi="Lato"/>
        </w:rPr>
        <w:t>SekNas</w:t>
      </w:r>
      <w:proofErr w:type="spellEnd"/>
      <w:r>
        <w:rPr>
          <w:rFonts w:ascii="Lato" w:hAnsi="Lato"/>
        </w:rPr>
        <w:t xml:space="preserve"> OGI</w:t>
      </w:r>
    </w:p>
    <w:sectPr w:rsidR="00B838A4" w:rsidRPr="000966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A7917"/>
    <w:multiLevelType w:val="hybridMultilevel"/>
    <w:tmpl w:val="46246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34291"/>
    <w:multiLevelType w:val="hybridMultilevel"/>
    <w:tmpl w:val="B99C0ADC"/>
    <w:lvl w:ilvl="0" w:tplc="EE747F3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78D532F"/>
    <w:multiLevelType w:val="hybridMultilevel"/>
    <w:tmpl w:val="8514E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6B63FB"/>
    <w:multiLevelType w:val="hybridMultilevel"/>
    <w:tmpl w:val="46246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7619907">
    <w:abstractNumId w:val="1"/>
  </w:num>
  <w:num w:numId="2" w16cid:durableId="900747524">
    <w:abstractNumId w:val="2"/>
  </w:num>
  <w:num w:numId="3" w16cid:durableId="1494375062">
    <w:abstractNumId w:val="3"/>
  </w:num>
  <w:num w:numId="4" w16cid:durableId="1016688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66B"/>
    <w:rsid w:val="00005DC1"/>
    <w:rsid w:val="00043B76"/>
    <w:rsid w:val="0009664A"/>
    <w:rsid w:val="000A1CE6"/>
    <w:rsid w:val="00103BAE"/>
    <w:rsid w:val="00105839"/>
    <w:rsid w:val="001974FA"/>
    <w:rsid w:val="00234714"/>
    <w:rsid w:val="0023510B"/>
    <w:rsid w:val="002667E4"/>
    <w:rsid w:val="002A1171"/>
    <w:rsid w:val="002B32A2"/>
    <w:rsid w:val="002B5AE6"/>
    <w:rsid w:val="002F6062"/>
    <w:rsid w:val="00314ADB"/>
    <w:rsid w:val="00322953"/>
    <w:rsid w:val="00374070"/>
    <w:rsid w:val="003924F2"/>
    <w:rsid w:val="004100B7"/>
    <w:rsid w:val="00411820"/>
    <w:rsid w:val="00440179"/>
    <w:rsid w:val="00443023"/>
    <w:rsid w:val="00497D91"/>
    <w:rsid w:val="00510AE9"/>
    <w:rsid w:val="0051695C"/>
    <w:rsid w:val="00562836"/>
    <w:rsid w:val="006C50A8"/>
    <w:rsid w:val="006D4235"/>
    <w:rsid w:val="00702B37"/>
    <w:rsid w:val="00747FCC"/>
    <w:rsid w:val="007F326A"/>
    <w:rsid w:val="0080566B"/>
    <w:rsid w:val="008310F8"/>
    <w:rsid w:val="00846194"/>
    <w:rsid w:val="008B36B9"/>
    <w:rsid w:val="008F3DFA"/>
    <w:rsid w:val="00915074"/>
    <w:rsid w:val="009456D2"/>
    <w:rsid w:val="00980695"/>
    <w:rsid w:val="009A7C72"/>
    <w:rsid w:val="009C5C19"/>
    <w:rsid w:val="009C5ED9"/>
    <w:rsid w:val="009F3DF2"/>
    <w:rsid w:val="00A2490E"/>
    <w:rsid w:val="00A86729"/>
    <w:rsid w:val="00B051F6"/>
    <w:rsid w:val="00B44CBC"/>
    <w:rsid w:val="00B838A4"/>
    <w:rsid w:val="00C0029A"/>
    <w:rsid w:val="00C04FC5"/>
    <w:rsid w:val="00C76E18"/>
    <w:rsid w:val="00D52C9C"/>
    <w:rsid w:val="00D61F0F"/>
    <w:rsid w:val="00E654B4"/>
    <w:rsid w:val="00E74853"/>
    <w:rsid w:val="00E84030"/>
    <w:rsid w:val="00EA50DA"/>
    <w:rsid w:val="00ED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A53CA6"/>
  <w15:chartTrackingRefBased/>
  <w15:docId w15:val="{7718876B-E745-4668-9F87-3F3431CEE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66B"/>
    <w:pPr>
      <w:ind w:left="720"/>
      <w:contextualSpacing/>
    </w:pPr>
  </w:style>
  <w:style w:type="table" w:styleId="TableGrid">
    <w:name w:val="Table Grid"/>
    <w:basedOn w:val="TableNormal"/>
    <w:uiPriority w:val="39"/>
    <w:rsid w:val="00266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6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Junito Drias</dc:creator>
  <cp:keywords/>
  <dc:description/>
  <cp:lastModifiedBy>yoriswutun@outlook.com</cp:lastModifiedBy>
  <cp:revision>52</cp:revision>
  <dcterms:created xsi:type="dcterms:W3CDTF">2024-05-20T06:21:00Z</dcterms:created>
  <dcterms:modified xsi:type="dcterms:W3CDTF">2024-05-20T09:08:00Z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a9141799-3557-4fc2-961a-d5f5f49a125d</vt:lpwstr>
  </property>
</Properties>
</file>